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0A107">
      <w:pPr>
        <w:widowControl/>
        <w:shd w:val="clear" w:color="auto" w:fill="FFFFFF"/>
        <w:spacing w:line="600" w:lineRule="atLeast"/>
        <w:jc w:val="center"/>
        <w:rPr>
          <w:color w:val="auto"/>
          <w:kern w:val="0"/>
          <w:sz w:val="44"/>
          <w:szCs w:val="44"/>
        </w:rPr>
      </w:pPr>
      <w:r>
        <w:rPr>
          <w:rFonts w:hint="eastAsia" w:ascii="方正小标宋简体" w:eastAsia="方正小标宋简体"/>
          <w:bCs/>
          <w:color w:val="auto"/>
          <w:kern w:val="0"/>
          <w:sz w:val="44"/>
          <w:szCs w:val="44"/>
        </w:rPr>
        <w:t>行政执法委托书</w:t>
      </w:r>
    </w:p>
    <w:p w14:paraId="7A8271B0">
      <w:pPr>
        <w:widowControl/>
        <w:shd w:val="clear" w:color="auto" w:fill="FFFFFF"/>
        <w:spacing w:line="600" w:lineRule="atLeast"/>
        <w:rPr>
          <w:rFonts w:ascii="仿宋_GB2312" w:eastAsia="仿宋_GB2312"/>
          <w:b/>
          <w:bCs/>
          <w:color w:val="auto"/>
          <w:kern w:val="0"/>
          <w:sz w:val="30"/>
          <w:szCs w:val="30"/>
        </w:rPr>
      </w:pPr>
    </w:p>
    <w:p w14:paraId="3EAE84B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委托机关：吉林省林业和草原局</w:t>
      </w:r>
    </w:p>
    <w:p w14:paraId="19D0D7F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法定代表人：</w:t>
      </w:r>
      <w:r>
        <w:rPr>
          <w:rFonts w:hint="eastAsia" w:ascii="仿宋_GB2312" w:hAnsi="仿宋_GB2312" w:eastAsia="仿宋_GB2312" w:cs="仿宋_GB2312"/>
          <w:bCs/>
          <w:color w:val="auto"/>
          <w:kern w:val="0"/>
          <w:sz w:val="32"/>
          <w:szCs w:val="32"/>
          <w:lang w:val="en-US" w:eastAsia="zh-CN"/>
        </w:rPr>
        <w:t>高继刚</w:t>
      </w:r>
    </w:p>
    <w:p w14:paraId="10CB342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地址：吉林省长春市南关区亚泰大街3698号</w:t>
      </w:r>
    </w:p>
    <w:p w14:paraId="36927B5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受委托组织：吉林龙湾国家级自然保护区管理局（吉林省辉南国有林保护中心）</w:t>
      </w:r>
    </w:p>
    <w:p w14:paraId="056C094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法定代表人：张吉顺</w:t>
      </w:r>
    </w:p>
    <w:p w14:paraId="0432F72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地址：吉林省通化市辉南县辉南镇解放大路138号</w:t>
      </w:r>
    </w:p>
    <w:p w14:paraId="5326F27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为规范吉林龙湾国家级自然保护区管理局（吉林省辉南国有林保护中心）辖区内行政执法工作，依法确立行政执法委托机关与受委托组织的权利义务，依据《中华人民共和国行政处罚法》《林业行政处罚程序规定》等相关规定，吉林省林业和草原局委托吉林龙湾国家级自然保护区管理局（吉林省辉南国有林保护中心）按下列要求行使行政执法权。</w:t>
      </w:r>
    </w:p>
    <w:p w14:paraId="3618E18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color w:val="auto"/>
          <w:kern w:val="0"/>
          <w:sz w:val="32"/>
          <w:szCs w:val="32"/>
        </w:rPr>
      </w:pPr>
      <w:r>
        <w:rPr>
          <w:rFonts w:hint="eastAsia" w:ascii="黑体" w:hAnsi="黑体" w:eastAsia="黑体" w:cs="黑体"/>
          <w:bCs/>
          <w:color w:val="auto"/>
          <w:kern w:val="0"/>
          <w:sz w:val="32"/>
          <w:szCs w:val="32"/>
        </w:rPr>
        <w:t>一、委托执法范围</w:t>
      </w:r>
    </w:p>
    <w:p w14:paraId="32525F3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    负责吉林龙湾国家级自然保护区管理局（吉林省辉南国有林保护中心）辖区内行政监督管理工作，纠正林草领域行政违法行为。</w:t>
      </w:r>
    </w:p>
    <w:p w14:paraId="54D88EF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二、委托执法权限</w:t>
      </w:r>
    </w:p>
    <w:p w14:paraId="32171641">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受委托组织在委托权限范围内以吉林省林业和草原局的名义行使下列职权:</w:t>
      </w:r>
    </w:p>
    <w:p w14:paraId="0F1A15D5">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（一）监督检查权</w:t>
      </w:r>
    </w:p>
    <w:p w14:paraId="2F1F12B3">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按照林草法律法规和政策规定，对本辖区内的森林、草原、湿地、野生动物、野生植物情况行使行政检查权。</w:t>
      </w:r>
    </w:p>
    <w:p w14:paraId="4D7A56D3">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w:t>
      </w:r>
      <w:r>
        <w:rPr>
          <w:rFonts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rPr>
        <w:t>违法制止权</w:t>
      </w:r>
    </w:p>
    <w:p w14:paraId="263C7847">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对相关单位和个人进行检查时，对违反相关法律法规的行为，有权要求违法行为人当场改正或者限期整改。</w:t>
      </w:r>
      <w:r>
        <w:rPr>
          <w:rFonts w:eastAsia="仿宋_GB2312" w:cs="Calibri"/>
          <w:bCs/>
          <w:color w:val="auto"/>
          <w:kern w:val="0"/>
          <w:sz w:val="32"/>
          <w:szCs w:val="32"/>
        </w:rPr>
        <w:t> </w:t>
      </w:r>
    </w:p>
    <w:p w14:paraId="7165647C">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 </w:t>
      </w:r>
      <w:r>
        <w:rPr>
          <w:rFonts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rPr>
        <w:t>（三）行政处罚权</w:t>
      </w:r>
    </w:p>
    <w:p w14:paraId="7960EC91">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0"/>
          <w:sz w:val="32"/>
          <w:szCs w:val="32"/>
        </w:rPr>
      </w:pPr>
      <w:bookmarkStart w:id="0" w:name="_GoBack"/>
      <w:bookmarkEnd w:id="0"/>
      <w:r>
        <w:rPr>
          <w:rFonts w:hint="eastAsia" w:ascii="仿宋_GB2312" w:hAnsi="仿宋_GB2312" w:eastAsia="仿宋_GB2312" w:cs="仿宋_GB2312"/>
          <w:bCs/>
          <w:color w:val="auto"/>
          <w:kern w:val="0"/>
          <w:sz w:val="32"/>
          <w:szCs w:val="32"/>
        </w:rPr>
        <w:t>根据《中华人民共和国森林法》《中华人民共和国草原法》《中华人民共和国湿地法》《中华人民共和国野生动物保护法》《中华人民共和国森林法实施条例》《中华人民共和国自然保护区条例》《中华人民共和国野生植物保护条例》《吉林省森林管理条例》《吉林省草原条例》《吉林省湿地保护条例》《吉林省陆生野生动物保护条例》等法律法规，对林草领域违法行为给予行政处罚。</w:t>
      </w:r>
    </w:p>
    <w:p w14:paraId="0676334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960" w:firstLineChars="300"/>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三、法律责任</w:t>
      </w:r>
    </w:p>
    <w:p w14:paraId="43E8244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（一）委托机关应当监督、指导</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依法行使委托的行政执法权；</w:t>
      </w:r>
    </w:p>
    <w:p w14:paraId="24387AD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（二）委托机关应当对</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在委托范围内实施的行政行为承担法律责任；</w:t>
      </w:r>
    </w:p>
    <w:p w14:paraId="3EB7469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（三）受委托组织应当接受委托机关的监督和指导；</w:t>
      </w:r>
    </w:p>
    <w:p w14:paraId="4073C8D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（四）受委托组织在委托范围内，以委托机关名义实施行政执法，不得再委托其他组织或者个人实施；</w:t>
      </w:r>
    </w:p>
    <w:p w14:paraId="0BE5D37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（五）受委托组织在履行行政执法行为时，必须出示有效的行政执法证件，并按法定程序实施行政执法行为；</w:t>
      </w:r>
    </w:p>
    <w:p w14:paraId="2094FA2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（六）受委托组织超越委托权限实施行政执法，给当事人的合法权益造成损害的，自行承担法律责任；</w:t>
      </w:r>
    </w:p>
    <w:p w14:paraId="5F0F7BD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（七）受委托组织在委托范围内实施行政执法导致违法或者不当的，委托机关应当责令其改正，后果严重的，可以暂停或者取消委托。</w:t>
      </w:r>
    </w:p>
    <w:p w14:paraId="07CEE26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四、委托期限</w:t>
      </w:r>
    </w:p>
    <w:p w14:paraId="605FAA2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ascii="仿宋_GB2312" w:eastAsia="仿宋_GB2312"/>
          <w:bCs/>
          <w:color w:val="auto"/>
          <w:kern w:val="0"/>
          <w:sz w:val="32"/>
          <w:szCs w:val="32"/>
        </w:rPr>
      </w:pPr>
      <w:r>
        <w:rPr>
          <w:rFonts w:hint="eastAsia" w:ascii="仿宋_GB2312" w:eastAsia="仿宋_GB2312"/>
          <w:bCs/>
          <w:color w:val="auto"/>
          <w:kern w:val="0"/>
          <w:sz w:val="32"/>
          <w:szCs w:val="32"/>
        </w:rPr>
        <w:t>从202</w:t>
      </w:r>
      <w:r>
        <w:rPr>
          <w:rFonts w:hint="eastAsia" w:ascii="仿宋_GB2312" w:eastAsia="仿宋_GB2312"/>
          <w:bCs/>
          <w:color w:val="auto"/>
          <w:kern w:val="0"/>
          <w:sz w:val="32"/>
          <w:szCs w:val="32"/>
          <w:lang w:val="en-US" w:eastAsia="zh-CN"/>
        </w:rPr>
        <w:t>5</w:t>
      </w:r>
      <w:r>
        <w:rPr>
          <w:rFonts w:hint="eastAsia" w:ascii="仿宋_GB2312" w:eastAsia="仿宋_GB2312"/>
          <w:bCs/>
          <w:color w:val="auto"/>
          <w:kern w:val="0"/>
          <w:sz w:val="32"/>
          <w:szCs w:val="32"/>
        </w:rPr>
        <w:t>年4月1日至202</w:t>
      </w:r>
      <w:r>
        <w:rPr>
          <w:rFonts w:hint="eastAsia" w:ascii="仿宋_GB2312" w:eastAsia="仿宋_GB2312"/>
          <w:bCs/>
          <w:color w:val="auto"/>
          <w:kern w:val="0"/>
          <w:sz w:val="32"/>
          <w:szCs w:val="32"/>
          <w:lang w:val="en-US" w:eastAsia="zh-CN"/>
        </w:rPr>
        <w:t>6</w:t>
      </w:r>
      <w:r>
        <w:rPr>
          <w:rFonts w:hint="eastAsia" w:ascii="仿宋_GB2312" w:eastAsia="仿宋_GB2312"/>
          <w:bCs/>
          <w:color w:val="auto"/>
          <w:kern w:val="0"/>
          <w:sz w:val="32"/>
          <w:szCs w:val="32"/>
        </w:rPr>
        <w:t>年3月31日止。本委托书经双方法定代表人签字和盖章之日起生效。</w:t>
      </w:r>
    </w:p>
    <w:p w14:paraId="1547081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本委托书一式三份，委托机关和受委托组织各执一份，另一份送负责行政执法监督的司法部门备案。</w:t>
      </w:r>
    </w:p>
    <w:p w14:paraId="215E3E9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bCs/>
          <w:color w:val="auto"/>
          <w:kern w:val="0"/>
          <w:sz w:val="32"/>
          <w:szCs w:val="32"/>
        </w:rPr>
      </w:pPr>
    </w:p>
    <w:p w14:paraId="1D8BD72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bCs/>
          <w:color w:val="auto"/>
          <w:kern w:val="0"/>
          <w:sz w:val="32"/>
          <w:szCs w:val="32"/>
        </w:rPr>
      </w:pPr>
    </w:p>
    <w:p w14:paraId="24DDDF4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委托机关（盖章）              受委托机关或组织（盖章）</w:t>
      </w:r>
    </w:p>
    <w:p w14:paraId="3EAFECA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法定代表人（签名）：         法定代表人（签名）：</w:t>
      </w:r>
    </w:p>
    <w:p w14:paraId="0C4B443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                                  </w:t>
      </w:r>
    </w:p>
    <w:p w14:paraId="43BBDAE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271"/>
        <w:textAlignment w:val="auto"/>
        <w:rPr>
          <w:rFonts w:ascii="仿宋_GB2312" w:eastAsia="仿宋_GB2312"/>
          <w:bCs/>
          <w:color w:val="auto"/>
          <w:kern w:val="0"/>
          <w:sz w:val="32"/>
          <w:szCs w:val="32"/>
        </w:rPr>
      </w:pPr>
    </w:p>
    <w:p w14:paraId="714E861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271"/>
        <w:textAlignment w:val="auto"/>
        <w:rPr>
          <w:rFonts w:ascii="仿宋_GB2312" w:eastAsia="仿宋_GB2312"/>
          <w:bCs/>
          <w:color w:val="auto"/>
          <w:kern w:val="0"/>
          <w:sz w:val="32"/>
          <w:szCs w:val="32"/>
        </w:rPr>
      </w:pPr>
    </w:p>
    <w:p w14:paraId="2AAB7A5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5271"/>
        <w:textAlignment w:val="auto"/>
        <w:rPr>
          <w:rFonts w:ascii="仿宋_GB2312" w:eastAsia="仿宋_GB2312"/>
          <w:color w:val="auto"/>
          <w:sz w:val="32"/>
          <w:szCs w:val="32"/>
        </w:rPr>
      </w:pPr>
      <w:r>
        <w:rPr>
          <w:rFonts w:hint="eastAsia" w:ascii="仿宋_GB2312" w:eastAsia="仿宋_GB2312"/>
          <w:bCs/>
          <w:color w:val="auto"/>
          <w:kern w:val="0"/>
          <w:sz w:val="32"/>
          <w:szCs w:val="32"/>
        </w:rPr>
        <w:t>202</w:t>
      </w:r>
      <w:r>
        <w:rPr>
          <w:rFonts w:hint="eastAsia" w:ascii="仿宋_GB2312" w:eastAsia="仿宋_GB2312"/>
          <w:bCs/>
          <w:color w:val="auto"/>
          <w:kern w:val="0"/>
          <w:sz w:val="32"/>
          <w:szCs w:val="32"/>
          <w:lang w:val="en-US" w:eastAsia="zh-CN"/>
        </w:rPr>
        <w:t>5</w:t>
      </w:r>
      <w:r>
        <w:rPr>
          <w:rFonts w:hint="eastAsia" w:ascii="仿宋_GB2312" w:eastAsia="仿宋_GB2312"/>
          <w:bCs/>
          <w:color w:val="auto"/>
          <w:kern w:val="0"/>
          <w:sz w:val="32"/>
          <w:szCs w:val="32"/>
        </w:rPr>
        <w:t>年3月29日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43804"/>
    </w:sdtPr>
    <w:sdtContent>
      <w:p w14:paraId="0FF0DE90">
        <w:pPr>
          <w:pStyle w:val="4"/>
          <w:jc w:val="center"/>
        </w:pPr>
        <w:r>
          <w:fldChar w:fldCharType="begin"/>
        </w:r>
        <w:r>
          <w:instrText xml:space="preserve">PAGE   \* MERGEFORMAT</w:instrText>
        </w:r>
        <w:r>
          <w:fldChar w:fldCharType="separate"/>
        </w:r>
        <w:r>
          <w:rPr>
            <w:lang w:val="zh-CN"/>
          </w:rPr>
          <w:t>2</w:t>
        </w:r>
        <w:r>
          <w:fldChar w:fldCharType="end"/>
        </w:r>
      </w:p>
    </w:sdtContent>
  </w:sdt>
  <w:p w14:paraId="2384CC4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D290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92B3A"/>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7BD"/>
    <w:rsid w:val="002000DA"/>
    <w:rsid w:val="00215247"/>
    <w:rsid w:val="0022080E"/>
    <w:rsid w:val="002218B0"/>
    <w:rsid w:val="0023302C"/>
    <w:rsid w:val="00233A79"/>
    <w:rsid w:val="00250277"/>
    <w:rsid w:val="00290106"/>
    <w:rsid w:val="002B1290"/>
    <w:rsid w:val="002E0292"/>
    <w:rsid w:val="002E0A76"/>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5134"/>
    <w:rsid w:val="006D66F9"/>
    <w:rsid w:val="006F7ECD"/>
    <w:rsid w:val="00705B2C"/>
    <w:rsid w:val="00723E88"/>
    <w:rsid w:val="00752B60"/>
    <w:rsid w:val="00754592"/>
    <w:rsid w:val="007922BC"/>
    <w:rsid w:val="007A2A6A"/>
    <w:rsid w:val="007A7236"/>
    <w:rsid w:val="007B5B47"/>
    <w:rsid w:val="00814294"/>
    <w:rsid w:val="008157CB"/>
    <w:rsid w:val="00821172"/>
    <w:rsid w:val="00822F73"/>
    <w:rsid w:val="00832111"/>
    <w:rsid w:val="00854BE0"/>
    <w:rsid w:val="008553BA"/>
    <w:rsid w:val="00867198"/>
    <w:rsid w:val="00867EEE"/>
    <w:rsid w:val="00871630"/>
    <w:rsid w:val="00871BF2"/>
    <w:rsid w:val="008854FE"/>
    <w:rsid w:val="00885ED2"/>
    <w:rsid w:val="00892602"/>
    <w:rsid w:val="008A3A6A"/>
    <w:rsid w:val="008A6EE4"/>
    <w:rsid w:val="008B0687"/>
    <w:rsid w:val="008C0992"/>
    <w:rsid w:val="008C7F3E"/>
    <w:rsid w:val="008E34CA"/>
    <w:rsid w:val="00907D2E"/>
    <w:rsid w:val="00917C89"/>
    <w:rsid w:val="00923383"/>
    <w:rsid w:val="00956327"/>
    <w:rsid w:val="00971F3D"/>
    <w:rsid w:val="00984A85"/>
    <w:rsid w:val="009B2B00"/>
    <w:rsid w:val="009C5BE4"/>
    <w:rsid w:val="009D0386"/>
    <w:rsid w:val="009E3BDE"/>
    <w:rsid w:val="009E4629"/>
    <w:rsid w:val="00A12DF3"/>
    <w:rsid w:val="00A173AE"/>
    <w:rsid w:val="00A308DF"/>
    <w:rsid w:val="00A408F5"/>
    <w:rsid w:val="00A4471D"/>
    <w:rsid w:val="00A46DD2"/>
    <w:rsid w:val="00A65047"/>
    <w:rsid w:val="00A66368"/>
    <w:rsid w:val="00A813C0"/>
    <w:rsid w:val="00A90F6C"/>
    <w:rsid w:val="00AA5F1A"/>
    <w:rsid w:val="00AA663B"/>
    <w:rsid w:val="00AB5010"/>
    <w:rsid w:val="00AC0423"/>
    <w:rsid w:val="00AC47DA"/>
    <w:rsid w:val="00AC7048"/>
    <w:rsid w:val="00AD060A"/>
    <w:rsid w:val="00AD4AEF"/>
    <w:rsid w:val="00AD590D"/>
    <w:rsid w:val="00AE2F3E"/>
    <w:rsid w:val="00AE608D"/>
    <w:rsid w:val="00AF2A68"/>
    <w:rsid w:val="00AF36C5"/>
    <w:rsid w:val="00B070CB"/>
    <w:rsid w:val="00B217E1"/>
    <w:rsid w:val="00B316A1"/>
    <w:rsid w:val="00B53F20"/>
    <w:rsid w:val="00B75812"/>
    <w:rsid w:val="00B84601"/>
    <w:rsid w:val="00B852B1"/>
    <w:rsid w:val="00B953AF"/>
    <w:rsid w:val="00BA089E"/>
    <w:rsid w:val="00BA59D4"/>
    <w:rsid w:val="00BB22F3"/>
    <w:rsid w:val="00BE5E49"/>
    <w:rsid w:val="00C211C1"/>
    <w:rsid w:val="00C25015"/>
    <w:rsid w:val="00C42981"/>
    <w:rsid w:val="00C537B0"/>
    <w:rsid w:val="00C55399"/>
    <w:rsid w:val="00C55AB3"/>
    <w:rsid w:val="00C7365E"/>
    <w:rsid w:val="00C770A8"/>
    <w:rsid w:val="00C82B44"/>
    <w:rsid w:val="00C903CF"/>
    <w:rsid w:val="00CA6508"/>
    <w:rsid w:val="00CB5831"/>
    <w:rsid w:val="00CC269D"/>
    <w:rsid w:val="00CD0A83"/>
    <w:rsid w:val="00D1009A"/>
    <w:rsid w:val="00D101B3"/>
    <w:rsid w:val="00D668D9"/>
    <w:rsid w:val="00D70620"/>
    <w:rsid w:val="00D70F1B"/>
    <w:rsid w:val="00D719F6"/>
    <w:rsid w:val="00D81D84"/>
    <w:rsid w:val="00D865CC"/>
    <w:rsid w:val="00DB466D"/>
    <w:rsid w:val="00DB6C37"/>
    <w:rsid w:val="00DC0FE1"/>
    <w:rsid w:val="00DD45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7890"/>
    <w:rsid w:val="00EC18E3"/>
    <w:rsid w:val="00ED2CFE"/>
    <w:rsid w:val="00EE2B79"/>
    <w:rsid w:val="00F2333D"/>
    <w:rsid w:val="00F32FF4"/>
    <w:rsid w:val="00F47CAC"/>
    <w:rsid w:val="00F566D6"/>
    <w:rsid w:val="00F62A98"/>
    <w:rsid w:val="00F91B6D"/>
    <w:rsid w:val="00FA29D3"/>
    <w:rsid w:val="00FB6491"/>
    <w:rsid w:val="00FC57DF"/>
    <w:rsid w:val="00FD6D0F"/>
    <w:rsid w:val="00FE4788"/>
    <w:rsid w:val="076A42B4"/>
    <w:rsid w:val="13E64671"/>
    <w:rsid w:val="1DAA432F"/>
    <w:rsid w:val="20217FFD"/>
    <w:rsid w:val="23854CE5"/>
    <w:rsid w:val="2A551E45"/>
    <w:rsid w:val="2B4326AA"/>
    <w:rsid w:val="39037D0F"/>
    <w:rsid w:val="4FD37476"/>
    <w:rsid w:val="50D06F57"/>
    <w:rsid w:val="5314719E"/>
    <w:rsid w:val="62E666A2"/>
    <w:rsid w:val="69200FAF"/>
    <w:rsid w:val="6F520868"/>
    <w:rsid w:val="7CD0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2"/>
    <w:autoRedefine/>
    <w:qFormat/>
    <w:uiPriority w:val="9"/>
    <w:rPr>
      <w:rFonts w:ascii="宋体" w:hAnsi="宋体" w:eastAsia="宋体" w:cs="宋体"/>
      <w:b/>
      <w:bCs/>
      <w:kern w:val="36"/>
      <w:sz w:val="48"/>
      <w:szCs w:val="4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1089</Words>
  <Characters>1105</Characters>
  <Lines>8</Lines>
  <Paragraphs>2</Paragraphs>
  <TotalTime>3</TotalTime>
  <ScaleCrop>false</ScaleCrop>
  <LinksUpToDate>false</LinksUpToDate>
  <CharactersWithSpaces>1177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fgc-yyx</cp:lastModifiedBy>
  <cp:lastPrinted>2025-04-03T01:16:22Z</cp:lastPrinted>
  <dcterms:modified xsi:type="dcterms:W3CDTF">2025-04-03T01:16:33Z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D720AFC73021419C85F2EFB6291D5C00_13</vt:lpwstr>
  </property>
  <property fmtid="{D5CDD505-2E9C-101B-9397-08002B2CF9AE}" pid="4" name="KSOTemplateDocerSaveRecord">
    <vt:lpwstr>eyJoZGlkIjoiY2QyNDgxMzkwZmE2MjEyZjQ1YzU5ZGZlZDY4MmM5NjgifQ==</vt:lpwstr>
  </property>
</Properties>
</file>