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1A82" w14:textId="77777777" w:rsidR="00E20A32" w:rsidRDefault="002E678A">
      <w:r>
        <w:rPr>
          <w:rFonts w:hint="eastAsia"/>
        </w:rPr>
        <w:t>附件</w:t>
      </w:r>
    </w:p>
    <w:p w14:paraId="6D8BF33D" w14:textId="77777777" w:rsidR="00E20A32" w:rsidRDefault="002E678A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年度吉林省审定</w:t>
      </w:r>
      <w:r>
        <w:rPr>
          <w:rFonts w:ascii="方正小标宋简体" w:eastAsia="方正小标宋简体" w:hint="eastAsia"/>
          <w:sz w:val="44"/>
          <w:szCs w:val="44"/>
        </w:rPr>
        <w:t>（认定）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林木品种目录</w:t>
      </w:r>
    </w:p>
    <w:p w14:paraId="48076C93" w14:textId="77777777" w:rsidR="00E20A32" w:rsidRDefault="00E20A32"/>
    <w:p w14:paraId="52D4656F" w14:textId="77777777" w:rsidR="00E20A32" w:rsidRDefault="002E678A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一、审定品种</w:t>
      </w:r>
    </w:p>
    <w:p w14:paraId="63D5FAA2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1.红石林业有限公司黄檗母树林种子</w:t>
      </w:r>
    </w:p>
    <w:p w14:paraId="5B5661E0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种：黄檗</w:t>
      </w:r>
    </w:p>
    <w:p w14:paraId="32F943A3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Phellodendron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amurense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</w:rPr>
        <w:t>Rupr</w:t>
      </w:r>
      <w:proofErr w:type="spellEnd"/>
      <w:r>
        <w:rPr>
          <w:rFonts w:hint="eastAsia"/>
        </w:rPr>
        <w:t>.</w:t>
      </w:r>
    </w:p>
    <w:p w14:paraId="641ECE9B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别：母树林</w:t>
      </w:r>
    </w:p>
    <w:p w14:paraId="00B8CAA4" w14:textId="77777777" w:rsidR="00E20A32" w:rsidRDefault="002E678A">
      <w:r>
        <w:rPr>
          <w:rFonts w:hint="eastAsia"/>
        </w:rPr>
        <w:t>通过类别：审定</w:t>
      </w:r>
    </w:p>
    <w:p w14:paraId="7D5D47B8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S-SS-PA-001-2025</w:t>
      </w:r>
    </w:p>
    <w:p w14:paraId="107E7235" w14:textId="77777777" w:rsidR="00E20A32" w:rsidRDefault="002E678A">
      <w:r>
        <w:rPr>
          <w:rFonts w:hint="eastAsia"/>
        </w:rPr>
        <w:t>申请人</w:t>
      </w:r>
      <w:r>
        <w:rPr>
          <w:rFonts w:hint="eastAsia"/>
        </w:rPr>
        <w:t xml:space="preserve">: </w:t>
      </w:r>
      <w:r>
        <w:rPr>
          <w:rFonts w:hint="eastAsia"/>
        </w:rPr>
        <w:t>吉林森工红石林业有限公司</w:t>
      </w:r>
    </w:p>
    <w:p w14:paraId="7D3786B0" w14:textId="77777777" w:rsidR="00E20A32" w:rsidRDefault="002E678A">
      <w:pPr>
        <w:ind w:left="1263" w:hangingChars="400" w:hanging="1263"/>
      </w:pPr>
      <w:r>
        <w:rPr>
          <w:rFonts w:hint="eastAsia"/>
        </w:rPr>
        <w:t>选育人：宋双林、孙涌、丁元锟、鹿启斌、于海洋、张艳明、祝友良、李国权、苏凯、宋志斌、宋巍巍、赵凡瑶、辛菁锴、张春成、李茹、曹阳、张长明、关佳丽、马淞译</w:t>
      </w:r>
    </w:p>
    <w:p w14:paraId="09471359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41D2D0D5" w14:textId="5A2742A9" w:rsidR="00E20A32" w:rsidRDefault="002E678A">
      <w:pPr>
        <w:ind w:firstLineChars="200" w:firstLine="632"/>
      </w:pPr>
      <w:r>
        <w:rPr>
          <w:rFonts w:hint="eastAsia"/>
        </w:rPr>
        <w:t>主干通直圆满，枝扩展，成年树的树皮有厚木栓层，浅灰或灰褐色，深沟状或不规则网状开裂，内皮薄，鲜黄色，味苦，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质，小枝暗紫红色，无毛。雌雄异株，母树种子产量高、质量好、发芽率高、生长健壮。</w:t>
      </w:r>
    </w:p>
    <w:p w14:paraId="2EC7EC0A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4DEE851B" w14:textId="77777777" w:rsidR="00E20A32" w:rsidRDefault="002E678A">
      <w:pPr>
        <w:ind w:firstLineChars="200" w:firstLine="632"/>
      </w:pPr>
      <w:r>
        <w:rPr>
          <w:rFonts w:hint="eastAsia"/>
        </w:rPr>
        <w:t>军用、药用、优质用材林。</w:t>
      </w:r>
    </w:p>
    <w:p w14:paraId="137B848C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栽培技术要点</w:t>
      </w:r>
    </w:p>
    <w:p w14:paraId="2F56BFE7" w14:textId="77777777" w:rsidR="00E20A32" w:rsidRDefault="002E678A">
      <w:pPr>
        <w:ind w:firstLineChars="200" w:firstLine="632"/>
      </w:pPr>
      <w:r>
        <w:rPr>
          <w:rFonts w:hint="eastAsia"/>
        </w:rPr>
        <w:t>在选好种植基地内，按株、行距</w:t>
      </w:r>
      <w:r>
        <w:rPr>
          <w:rFonts w:hint="eastAsia"/>
        </w:rPr>
        <w:t>3mx4m</w:t>
      </w:r>
      <w:r>
        <w:rPr>
          <w:rFonts w:hint="eastAsia"/>
        </w:rPr>
        <w:t>开挖直径</w:t>
      </w:r>
      <w:r>
        <w:rPr>
          <w:rFonts w:hint="eastAsia"/>
        </w:rPr>
        <w:t xml:space="preserve">50 </w:t>
      </w:r>
      <w:r>
        <w:rPr>
          <w:rFonts w:ascii="Calibri" w:hAnsi="Calibri" w:cs="Calibri"/>
        </w:rPr>
        <w:t>­</w:t>
      </w:r>
      <w:r>
        <w:rPr>
          <w:rFonts w:hint="eastAsia"/>
        </w:rPr>
        <w:t>60cm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深</w:t>
      </w:r>
      <w:r>
        <w:rPr>
          <w:rFonts w:hint="eastAsia"/>
        </w:rPr>
        <w:t>20cm</w:t>
      </w:r>
      <w:r>
        <w:rPr>
          <w:rFonts w:hint="eastAsia"/>
        </w:rPr>
        <w:t>的定植坑。在冬季落叶后或翌年春季萌芽前，将幼苗挖出，剪去根部下端过长部分，</w:t>
      </w:r>
      <w:proofErr w:type="gramStart"/>
      <w:r>
        <w:rPr>
          <w:rFonts w:hint="eastAsia"/>
        </w:rPr>
        <w:t>每穴栽</w:t>
      </w:r>
      <w:r>
        <w:rPr>
          <w:rFonts w:hint="eastAsia"/>
        </w:rPr>
        <w:t>1</w:t>
      </w:r>
      <w:r>
        <w:rPr>
          <w:rFonts w:hint="eastAsia"/>
        </w:rPr>
        <w:t>株</w:t>
      </w:r>
      <w:proofErr w:type="gramEnd"/>
      <w:r>
        <w:rPr>
          <w:rFonts w:hint="eastAsia"/>
        </w:rPr>
        <w:t>，填土一半时，将树苗轻轻上提，使根部舒展后再填土至平，踏实，浇水。黄檗在定植后，若遇天气干旱，应注意浇水，保证成活。在定植后头</w:t>
      </w:r>
      <w:r>
        <w:rPr>
          <w:rFonts w:hint="eastAsia"/>
        </w:rPr>
        <w:t xml:space="preserve">2 </w:t>
      </w:r>
      <w:r>
        <w:rPr>
          <w:rFonts w:ascii="Calibri" w:hAnsi="Calibri" w:cs="Calibri"/>
        </w:rPr>
        <w:t>­</w:t>
      </w:r>
      <w:r>
        <w:rPr>
          <w:rFonts w:hint="eastAsia"/>
        </w:rPr>
        <w:t>3</w:t>
      </w:r>
      <w:r>
        <w:rPr>
          <w:rFonts w:hint="eastAsia"/>
        </w:rPr>
        <w:t>年，每年夏秋各进行</w:t>
      </w:r>
      <w:r>
        <w:rPr>
          <w:rFonts w:hint="eastAsia"/>
        </w:rPr>
        <w:t>2</w:t>
      </w:r>
      <w:r>
        <w:rPr>
          <w:rFonts w:hint="eastAsia"/>
        </w:rPr>
        <w:t>次中耕除草，并在植株周围松土，将铲除的杂草压入穴内作肥料。</w:t>
      </w:r>
    </w:p>
    <w:p w14:paraId="6A676B0A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76B5603F" w14:textId="77777777" w:rsidR="00E20A32" w:rsidRDefault="002E678A">
      <w:pPr>
        <w:ind w:firstLineChars="200" w:firstLine="632"/>
      </w:pPr>
      <w:r>
        <w:rPr>
          <w:rFonts w:hint="eastAsia"/>
        </w:rPr>
        <w:t>适宜种植在吉林、通化、白山、延吉等地区，海拔</w:t>
      </w:r>
      <w:r>
        <w:rPr>
          <w:rFonts w:hint="eastAsia"/>
        </w:rPr>
        <w:t>600</w:t>
      </w:r>
      <w:r>
        <w:rPr>
          <w:rFonts w:hint="eastAsia"/>
        </w:rPr>
        <w:t>米以下排水良好的暗棕壤、沙壤土上。</w:t>
      </w:r>
    </w:p>
    <w:p w14:paraId="5FAF420F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2.金铃</w:t>
      </w:r>
    </w:p>
    <w:p w14:paraId="1D79E6CE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种：榛树</w:t>
      </w:r>
    </w:p>
    <w:p w14:paraId="576BB2A5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Corylus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heterophylla</w:t>
      </w:r>
      <w:proofErr w:type="spellEnd"/>
      <w:r>
        <w:rPr>
          <w:rFonts w:hint="eastAsia"/>
          <w:i/>
        </w:rPr>
        <w:t xml:space="preserve"> </w:t>
      </w:r>
      <w:r>
        <w:rPr>
          <w:rFonts w:hint="eastAsia"/>
          <w:i/>
        </w:rPr>
        <w:t>×</w:t>
      </w:r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C.avellana</w:t>
      </w:r>
      <w:proofErr w:type="spellEnd"/>
      <w:r>
        <w:rPr>
          <w:rFonts w:hint="eastAsia"/>
        </w:rPr>
        <w:t>‘</w:t>
      </w:r>
      <w:proofErr w:type="spellStart"/>
      <w:r>
        <w:rPr>
          <w:rFonts w:hint="eastAsia"/>
        </w:rPr>
        <w:t>Jinling</w:t>
      </w:r>
      <w:proofErr w:type="spellEnd"/>
      <w:r>
        <w:rPr>
          <w:rFonts w:hint="eastAsia"/>
        </w:rPr>
        <w:t>’</w:t>
      </w:r>
    </w:p>
    <w:p w14:paraId="255B679C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3EA395F4" w14:textId="77777777" w:rsidR="00E20A32" w:rsidRDefault="002E678A">
      <w:r>
        <w:rPr>
          <w:rFonts w:hint="eastAsia"/>
        </w:rPr>
        <w:t>通过类别：审定</w:t>
      </w:r>
    </w:p>
    <w:p w14:paraId="51444E58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S-SC-CH-002-2025</w:t>
      </w:r>
    </w:p>
    <w:p w14:paraId="41E90E3A" w14:textId="77777777" w:rsidR="00E20A32" w:rsidRDefault="002E678A">
      <w:r>
        <w:rPr>
          <w:rFonts w:hint="eastAsia"/>
        </w:rPr>
        <w:t>申请人：吉林省林业科学研究院（吉林省林业生物防治中心站）</w:t>
      </w:r>
    </w:p>
    <w:p w14:paraId="6B137E6A" w14:textId="77777777" w:rsidR="00E20A32" w:rsidRDefault="002E678A">
      <w:pPr>
        <w:ind w:left="1263" w:hangingChars="400" w:hanging="1263"/>
      </w:pPr>
      <w:r>
        <w:rPr>
          <w:rFonts w:hint="eastAsia"/>
        </w:rPr>
        <w:t>选育人：吕梦燕、林碧辉、马庆华、任军、王道明、韩永林、金桂香、于爱香、张立民、张悦、杨振、陈思羽、项黎航、于大</w:t>
      </w:r>
      <w:proofErr w:type="gramStart"/>
      <w:r>
        <w:rPr>
          <w:rFonts w:hint="eastAsia"/>
        </w:rPr>
        <w:t>酉</w:t>
      </w:r>
      <w:proofErr w:type="gramEnd"/>
      <w:r>
        <w:rPr>
          <w:rFonts w:hint="eastAsia"/>
        </w:rPr>
        <w:t>、白玉红、鲁佳乐、宋维国、</w:t>
      </w:r>
      <w:proofErr w:type="gramStart"/>
      <w:r>
        <w:rPr>
          <w:rFonts w:hint="eastAsia"/>
        </w:rPr>
        <w:t>黑宪辉</w:t>
      </w:r>
      <w:proofErr w:type="gramEnd"/>
    </w:p>
    <w:p w14:paraId="06D1A42F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品种特性</w:t>
      </w:r>
    </w:p>
    <w:p w14:paraId="75BF9868" w14:textId="77777777" w:rsidR="00E20A32" w:rsidRDefault="002E678A">
      <w:pPr>
        <w:ind w:firstLineChars="200" w:firstLine="632"/>
      </w:pPr>
      <w:r>
        <w:rPr>
          <w:rFonts w:hint="eastAsia"/>
        </w:rPr>
        <w:t>该品种树势中庸，树姿直立，树冠中等大，发新枝量</w:t>
      </w:r>
      <w:proofErr w:type="gramStart"/>
      <w:r>
        <w:rPr>
          <w:rFonts w:hint="eastAsia"/>
        </w:rPr>
        <w:t>较多且干性</w:t>
      </w:r>
      <w:proofErr w:type="gramEnd"/>
      <w:r>
        <w:rPr>
          <w:rFonts w:hint="eastAsia"/>
        </w:rPr>
        <w:t>好，抗药性、抗抽条、耐瘠薄能力强，叶片宿存。一般在</w:t>
      </w:r>
      <w:r>
        <w:rPr>
          <w:rFonts w:hint="eastAsia"/>
        </w:rPr>
        <w:t>3</w:t>
      </w:r>
      <w:r>
        <w:rPr>
          <w:rFonts w:hint="eastAsia"/>
        </w:rPr>
        <w:t>月下旬开始开花，</w:t>
      </w:r>
      <w:r>
        <w:rPr>
          <w:rFonts w:hint="eastAsia"/>
        </w:rPr>
        <w:t>8</w:t>
      </w:r>
      <w:r>
        <w:rPr>
          <w:rFonts w:hint="eastAsia"/>
        </w:rPr>
        <w:t>月下旬至</w:t>
      </w:r>
      <w:r>
        <w:rPr>
          <w:rFonts w:hint="eastAsia"/>
        </w:rPr>
        <w:t>9</w:t>
      </w:r>
      <w:r>
        <w:rPr>
          <w:rFonts w:hint="eastAsia"/>
        </w:rPr>
        <w:t>月上旬果实成熟，抗寒、抗旱性强，休眠期可耐</w:t>
      </w:r>
      <w:r>
        <w:rPr>
          <w:rFonts w:hint="eastAsia"/>
        </w:rPr>
        <w:t>-30</w:t>
      </w:r>
      <w:r>
        <w:rPr>
          <w:rFonts w:hint="eastAsia"/>
        </w:rPr>
        <w:t>℃低温，可在年平均气温</w:t>
      </w:r>
      <w:r>
        <w:rPr>
          <w:rFonts w:hint="eastAsia"/>
        </w:rPr>
        <w:t>7.5</w:t>
      </w:r>
      <w:r>
        <w:rPr>
          <w:rFonts w:hint="eastAsia"/>
        </w:rPr>
        <w:t>℃以上地区栽培。</w:t>
      </w:r>
      <w:r>
        <w:rPr>
          <w:rFonts w:hint="eastAsia"/>
        </w:rPr>
        <w:t>8</w:t>
      </w:r>
      <w:r>
        <w:rPr>
          <w:rFonts w:hint="eastAsia"/>
        </w:rPr>
        <w:t>年生树高</w:t>
      </w:r>
      <w:r>
        <w:rPr>
          <w:rFonts w:hint="eastAsia"/>
        </w:rPr>
        <w:t>2.13m</w:t>
      </w:r>
      <w:r>
        <w:rPr>
          <w:rFonts w:hint="eastAsia"/>
        </w:rPr>
        <w:t>，冠幅直径</w:t>
      </w:r>
      <w:r>
        <w:rPr>
          <w:rFonts w:hint="eastAsia"/>
        </w:rPr>
        <w:t>1.63m</w:t>
      </w:r>
      <w:r>
        <w:rPr>
          <w:rFonts w:hint="eastAsia"/>
        </w:rPr>
        <w:t>，易管理；坚果圆形，金黄色，美观，平均单果重</w:t>
      </w:r>
      <w:r>
        <w:rPr>
          <w:rFonts w:hint="eastAsia"/>
        </w:rPr>
        <w:t>2.2g</w:t>
      </w:r>
      <w:r>
        <w:rPr>
          <w:rFonts w:hint="eastAsia"/>
        </w:rPr>
        <w:t>，盛果期亩产可超过</w:t>
      </w:r>
      <w:r>
        <w:rPr>
          <w:rFonts w:hint="eastAsia"/>
        </w:rPr>
        <w:t>250kg</w:t>
      </w:r>
      <w:r>
        <w:rPr>
          <w:rFonts w:hint="eastAsia"/>
        </w:rPr>
        <w:t>，果壳厚</w:t>
      </w:r>
      <w:r>
        <w:rPr>
          <w:rFonts w:hint="eastAsia"/>
        </w:rPr>
        <w:t>1.38mm</w:t>
      </w:r>
      <w:r>
        <w:rPr>
          <w:rFonts w:hint="eastAsia"/>
        </w:rPr>
        <w:t>，出仁率</w:t>
      </w:r>
      <w:r>
        <w:rPr>
          <w:rFonts w:hint="eastAsia"/>
        </w:rPr>
        <w:t>44%</w:t>
      </w:r>
      <w:r>
        <w:rPr>
          <w:rFonts w:hint="eastAsia"/>
        </w:rPr>
        <w:t>；果仁饱满、光洁，脱皮率</w:t>
      </w:r>
      <w:r>
        <w:rPr>
          <w:rFonts w:hint="eastAsia"/>
        </w:rPr>
        <w:t>73%</w:t>
      </w:r>
      <w:r>
        <w:rPr>
          <w:rFonts w:hint="eastAsia"/>
        </w:rPr>
        <w:t>。</w:t>
      </w:r>
    </w:p>
    <w:p w14:paraId="7611E7AB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28EA0C2F" w14:textId="77777777" w:rsidR="00E20A32" w:rsidRDefault="002E678A">
      <w:pPr>
        <w:ind w:firstLineChars="200" w:firstLine="632"/>
      </w:pPr>
      <w:r>
        <w:rPr>
          <w:rFonts w:hint="eastAsia"/>
        </w:rPr>
        <w:t>为经济林栽培种，果实可以生食、炒食或烤食，也可加工为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仁巧克力、糖果、糕点、冰淇淋以及榛子乳、榛子酱、榛子粉等营养食品，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仁还可以加工成榛子油。</w:t>
      </w:r>
    </w:p>
    <w:p w14:paraId="23FDBAE5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0550A500" w14:textId="79FE69B8" w:rsidR="00E20A32" w:rsidRDefault="002E678A">
      <w:pPr>
        <w:ind w:firstLineChars="200" w:firstLine="632"/>
      </w:pPr>
      <w:r>
        <w:rPr>
          <w:rFonts w:hint="eastAsia"/>
        </w:rPr>
        <w:t>以排水良好的沙壤土，土层厚度大于</w:t>
      </w:r>
      <w:r>
        <w:rPr>
          <w:rFonts w:hint="eastAsia"/>
        </w:rPr>
        <w:t>40</w:t>
      </w:r>
      <w:r>
        <w:rPr>
          <w:rFonts w:hint="eastAsia"/>
        </w:rPr>
        <w:t>厘米，坡度小于</w:t>
      </w:r>
      <w:r>
        <w:rPr>
          <w:rFonts w:hint="eastAsia"/>
        </w:rPr>
        <w:t>25</w:t>
      </w:r>
      <w:r w:rsidR="000070CB" w:rsidRPr="000070CB">
        <w:rPr>
          <w:rFonts w:ascii="Calibri" w:hAnsi="Calibri" w:cs="Calibri" w:hint="eastAsia"/>
        </w:rPr>
        <w:t>°</w:t>
      </w:r>
      <w:r>
        <w:rPr>
          <w:rFonts w:ascii="仿宋" w:hAnsi="仿宋" w:cs="仿宋" w:hint="eastAsia"/>
        </w:rPr>
        <w:t>，背风向阳。授粉树为达维和辽</w:t>
      </w:r>
      <w:proofErr w:type="gramStart"/>
      <w:r>
        <w:rPr>
          <w:rFonts w:ascii="仿宋" w:hAnsi="仿宋" w:cs="仿宋" w:hint="eastAsia"/>
        </w:rPr>
        <w:t>榛</w:t>
      </w:r>
      <w:proofErr w:type="gramEnd"/>
      <w:r>
        <w:rPr>
          <w:rFonts w:hint="eastAsia"/>
        </w:rPr>
        <w:t>7</w:t>
      </w:r>
      <w:r>
        <w:rPr>
          <w:rFonts w:hint="eastAsia"/>
        </w:rPr>
        <w:t>号。栽植方式主要依地形来确定，平地栽植应该是南北向，有利于树体受光均匀，山地则沿等高线栽植。密度应为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米、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米或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米为宜。选用合格苗木，定植时要修剪根系，</w:t>
      </w:r>
      <w:proofErr w:type="gramStart"/>
      <w:r>
        <w:rPr>
          <w:rFonts w:hint="eastAsia"/>
        </w:rPr>
        <w:t>根系剪留长度</w:t>
      </w:r>
      <w:proofErr w:type="gramEnd"/>
      <w:r>
        <w:rPr>
          <w:rFonts w:hint="eastAsia"/>
        </w:rPr>
        <w:t>8-10</w:t>
      </w:r>
      <w:r>
        <w:rPr>
          <w:rFonts w:hint="eastAsia"/>
        </w:rPr>
        <w:t>厘米，剪口平滑；将苗木放入挖好的定植穴内，使其根系舒展，苗干直立，然后填埋湿土，填至一半时，</w:t>
      </w:r>
      <w:proofErr w:type="gramStart"/>
      <w:r>
        <w:rPr>
          <w:rFonts w:hint="eastAsia"/>
        </w:rPr>
        <w:t>将苗轻轻</w:t>
      </w:r>
      <w:proofErr w:type="gramEnd"/>
      <w:r>
        <w:rPr>
          <w:rFonts w:hint="eastAsia"/>
        </w:rPr>
        <w:t>上提，边填土边踏实，苗木周围筑起树盘；根系不能埋土过深或过浅，要求栽植后根茎低于地平面</w:t>
      </w:r>
      <w:r>
        <w:rPr>
          <w:rFonts w:hint="eastAsia"/>
        </w:rPr>
        <w:t>6-10</w:t>
      </w:r>
      <w:r>
        <w:rPr>
          <w:rFonts w:hint="eastAsia"/>
        </w:rPr>
        <w:t>厘米为宜。</w:t>
      </w:r>
    </w:p>
    <w:p w14:paraId="1B22E7F5" w14:textId="77777777" w:rsidR="00E20A32" w:rsidRDefault="002E678A">
      <w:pPr>
        <w:ind w:firstLineChars="200" w:firstLine="632"/>
      </w:pPr>
      <w:r>
        <w:rPr>
          <w:rFonts w:hint="eastAsia"/>
        </w:rPr>
        <w:lastRenderedPageBreak/>
        <w:t>定植后立即灌足灌透水，水渗下后封树盘。定</w:t>
      </w:r>
      <w:proofErr w:type="gramStart"/>
      <w:r>
        <w:rPr>
          <w:rFonts w:hint="eastAsia"/>
        </w:rPr>
        <w:t>干高度</w:t>
      </w:r>
      <w:proofErr w:type="gramEnd"/>
      <w:r>
        <w:rPr>
          <w:rFonts w:hint="eastAsia"/>
        </w:rPr>
        <w:t>50</w:t>
      </w:r>
      <w:r>
        <w:rPr>
          <w:rFonts w:hint="eastAsia"/>
        </w:rPr>
        <w:t>厘米左右，定干时剪口下留有</w:t>
      </w:r>
      <w:r>
        <w:rPr>
          <w:rFonts w:hint="eastAsia"/>
        </w:rPr>
        <w:t>3-5</w:t>
      </w:r>
      <w:r>
        <w:rPr>
          <w:rFonts w:hint="eastAsia"/>
        </w:rPr>
        <w:t>个饱满芽。覆膜有利于土壤的保湿增温，覆膜时要注意保护树芽不被蹭掉。</w:t>
      </w:r>
    </w:p>
    <w:p w14:paraId="7818511C" w14:textId="77777777" w:rsidR="00E20A32" w:rsidRDefault="002E678A">
      <w:pPr>
        <w:ind w:firstLineChars="200" w:firstLine="632"/>
      </w:pPr>
      <w:r>
        <w:rPr>
          <w:rFonts w:hint="eastAsia"/>
        </w:rPr>
        <w:t>追肥应注意事项：追肥时，肥料应均匀撒施于距榛树树干基部</w:t>
      </w:r>
      <w:r>
        <w:rPr>
          <w:rFonts w:hint="eastAsia"/>
        </w:rPr>
        <w:t>20cm</w:t>
      </w:r>
      <w:r>
        <w:rPr>
          <w:rFonts w:hint="eastAsia"/>
        </w:rPr>
        <w:t>～</w:t>
      </w:r>
      <w:r>
        <w:rPr>
          <w:rFonts w:hint="eastAsia"/>
        </w:rPr>
        <w:t>40cm</w:t>
      </w:r>
      <w:r>
        <w:rPr>
          <w:rFonts w:hint="eastAsia"/>
        </w:rPr>
        <w:t>区域，避免肥料撒到果树树体上，灼伤茎、叶；要选在下雨前追肥或追肥后覆土，避免肥料挥发，影响施肥效果；八月中旬以后，果树苗木生长到了硬化期，这时要防止徒长，停止施用肥料，以提高苗木抗性；化肥必须完全粉碎成粉状，不宜成块施用。</w:t>
      </w:r>
    </w:p>
    <w:p w14:paraId="15CFA1E8" w14:textId="77777777" w:rsidR="00E20A32" w:rsidRDefault="002E678A">
      <w:pPr>
        <w:ind w:firstLineChars="200" w:firstLine="632"/>
      </w:pPr>
      <w:r>
        <w:rPr>
          <w:rFonts w:hint="eastAsia"/>
        </w:rPr>
        <w:t>定期进行病虫害观测，榛子幼树病虫害均很轻微，病害仅见有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叶白粉病，虫害仅见有食叶害虫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卷叶象甲，暂时未见有其他病害和虫害，通过采取如下具体措施，有效的预防和控制了病虫害的发生和危害。</w:t>
      </w:r>
    </w:p>
    <w:p w14:paraId="530EE7EF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7A3530B2" w14:textId="77777777" w:rsidR="00E20A32" w:rsidRDefault="002E678A">
      <w:pPr>
        <w:ind w:firstLineChars="200" w:firstLine="632"/>
      </w:pPr>
      <w:r>
        <w:rPr>
          <w:rFonts w:hint="eastAsia"/>
        </w:rPr>
        <w:t>适宜在吉林省中部排水良好暗棕壤、沙壤土，冬春季湿度较大或有积雪覆盖、年平均气温</w:t>
      </w:r>
      <w:r>
        <w:rPr>
          <w:rFonts w:hint="eastAsia"/>
        </w:rPr>
        <w:t>7.5</w:t>
      </w:r>
      <w:r>
        <w:rPr>
          <w:rFonts w:hint="eastAsia"/>
        </w:rPr>
        <w:t>℃以上地区栽培。</w:t>
      </w:r>
    </w:p>
    <w:p w14:paraId="1F5F04F9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3.露水河红松1-464号无性系</w:t>
      </w:r>
    </w:p>
    <w:p w14:paraId="13780CE2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种：红松</w:t>
      </w:r>
    </w:p>
    <w:p w14:paraId="40220DCD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Pinus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koraiensis</w:t>
      </w:r>
      <w:proofErr w:type="spellEnd"/>
      <w:r>
        <w:rPr>
          <w:rFonts w:hint="eastAsia"/>
        </w:rPr>
        <w:t>‘</w:t>
      </w:r>
      <w:proofErr w:type="spellStart"/>
      <w:r>
        <w:rPr>
          <w:rFonts w:hint="eastAsia"/>
        </w:rPr>
        <w:t>Lushuihe</w:t>
      </w:r>
      <w:proofErr w:type="spellEnd"/>
      <w:r>
        <w:rPr>
          <w:rFonts w:hint="eastAsia"/>
        </w:rPr>
        <w:t xml:space="preserve"> 1-464</w:t>
      </w:r>
      <w:r>
        <w:rPr>
          <w:rFonts w:hint="eastAsia"/>
        </w:rPr>
        <w:t>’</w:t>
      </w:r>
    </w:p>
    <w:p w14:paraId="0F240C7F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0929F269" w14:textId="77777777" w:rsidR="00E20A32" w:rsidRDefault="002E678A">
      <w:r>
        <w:rPr>
          <w:rFonts w:hint="eastAsia"/>
        </w:rPr>
        <w:t>通过类别：审定</w:t>
      </w:r>
    </w:p>
    <w:p w14:paraId="7D566B62" w14:textId="77777777" w:rsidR="00E20A32" w:rsidRDefault="002E678A">
      <w:r>
        <w:rPr>
          <w:rFonts w:hint="eastAsia"/>
        </w:rPr>
        <w:lastRenderedPageBreak/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S-SC-PK-003-2025</w:t>
      </w:r>
    </w:p>
    <w:p w14:paraId="1FFC93A7" w14:textId="77777777" w:rsidR="00E20A32" w:rsidRDefault="002E678A" w:rsidP="000070CB">
      <w:pPr>
        <w:ind w:left="1263" w:hangingChars="400" w:hanging="1263"/>
      </w:pPr>
      <w:r>
        <w:rPr>
          <w:rFonts w:hint="eastAsia"/>
        </w:rPr>
        <w:t>申请人：吉林省林业科学研究院（吉林省林业生物防治中心站）、吉林森工露水河林业有限公司</w:t>
      </w:r>
      <w:r>
        <w:rPr>
          <w:rFonts w:hint="eastAsia"/>
        </w:rPr>
        <w:t xml:space="preserve">  </w:t>
      </w:r>
    </w:p>
    <w:p w14:paraId="142E045B" w14:textId="77777777" w:rsidR="00E20A32" w:rsidRDefault="002E678A">
      <w:pPr>
        <w:ind w:left="1263" w:hangingChars="400" w:hanging="1263"/>
      </w:pPr>
      <w:r>
        <w:rPr>
          <w:rFonts w:hint="eastAsia"/>
        </w:rPr>
        <w:t>选育人：王芳、王元兴、魏伟、张玉东、杨雨春、王君、王璞、张英楠、吴琳、李奎全、李奎友、王红艳、王刚、刘亦菲、李晓光、</w:t>
      </w:r>
      <w:proofErr w:type="gramStart"/>
      <w:r>
        <w:rPr>
          <w:rFonts w:hint="eastAsia"/>
        </w:rPr>
        <w:t>毕靖吉</w:t>
      </w:r>
      <w:proofErr w:type="gramEnd"/>
      <w:r>
        <w:rPr>
          <w:rFonts w:hint="eastAsia"/>
        </w:rPr>
        <w:t xml:space="preserve">     </w:t>
      </w:r>
    </w:p>
    <w:p w14:paraId="5C5C6319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C29253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选育出的露水河红松1-464号无性系的原始材料树龄在120～200年之间，主干通直圆满，侧枝发达，处于结实高峰期，丰</w:t>
      </w:r>
      <w:proofErr w:type="gramStart"/>
      <w:r>
        <w:rPr>
          <w:rFonts w:ascii="仿宋" w:hAnsi="仿宋" w:hint="eastAsia"/>
        </w:rPr>
        <w:t>欠年</w:t>
      </w:r>
      <w:proofErr w:type="gramEnd"/>
      <w:r>
        <w:rPr>
          <w:rFonts w:ascii="仿宋" w:hAnsi="仿宋" w:hint="eastAsia"/>
        </w:rPr>
        <w:t>不明显，结实量高。</w:t>
      </w:r>
    </w:p>
    <w:p w14:paraId="347E054E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5B86C1E8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该品种是红松果林建设首选品种。</w:t>
      </w:r>
    </w:p>
    <w:p w14:paraId="014C7A2A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4D19A8B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栽植前实行穴状或台田整地，按1.5×1.5m或1.5×2.0 m株行距栽植，</w:t>
      </w:r>
      <w:proofErr w:type="gramStart"/>
      <w:r>
        <w:rPr>
          <w:rFonts w:ascii="仿宋" w:hAnsi="仿宋" w:hint="eastAsia"/>
        </w:rPr>
        <w:t>初植密度</w:t>
      </w:r>
      <w:proofErr w:type="gramEnd"/>
      <w:r>
        <w:rPr>
          <w:rFonts w:ascii="仿宋" w:hAnsi="仿宋" w:hint="eastAsia"/>
        </w:rPr>
        <w:t>宜大，可采用林冠下混交造林，待红松长到1.0至1.5m高时，逐步去掉影响红松生长的阔叶树种，形成针阔混交林，栽植三年内进行抚育，割除影响红松生长的杂草，灌木，防治松毛虫危害，主要采取</w:t>
      </w:r>
      <w:proofErr w:type="gramStart"/>
      <w:r>
        <w:rPr>
          <w:rFonts w:ascii="仿宋" w:hAnsi="仿宋" w:hint="eastAsia"/>
        </w:rPr>
        <w:t>绑扎毒条的</w:t>
      </w:r>
      <w:proofErr w:type="gramEnd"/>
      <w:r>
        <w:rPr>
          <w:rFonts w:ascii="仿宋" w:hAnsi="仿宋" w:hint="eastAsia"/>
        </w:rPr>
        <w:t>方法进行防治。选择土层深厚、排水良好的山坡中下腹为宜。</w:t>
      </w:r>
    </w:p>
    <w:p w14:paraId="2ABA208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要在短期内取得较好的经济效益，可采用4m×4m或5 m×5m株行距，挖长、宽各40cm，深50cm的坑，将嫁接好的容器苗除去塑料袋放在坑内，填土踩实，然后修60cm×60cm的水盘，灌水</w:t>
      </w:r>
      <w:r>
        <w:rPr>
          <w:rFonts w:ascii="仿宋" w:hAnsi="仿宋" w:hint="eastAsia"/>
        </w:rPr>
        <w:lastRenderedPageBreak/>
        <w:t>以确保成活。栽植时间可在春季或秋季，亦可在雨季。</w:t>
      </w:r>
    </w:p>
    <w:p w14:paraId="2BF40D7E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141440B1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适宜种植区域为吉林省东部山区海拔800m以下排水良好的暗棕壤、白浆土和草甸土。</w:t>
      </w:r>
    </w:p>
    <w:p w14:paraId="0280E815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4.露水河水曲柳1-122号家系</w:t>
      </w:r>
    </w:p>
    <w:p w14:paraId="1C36850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72146A8D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gramStart"/>
      <w:r>
        <w:rPr>
          <w:rFonts w:cs="Times New Roman"/>
          <w:i/>
        </w:rPr>
        <w:t>mandshurica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Lushuihe1-122’</w:t>
      </w:r>
    </w:p>
    <w:p w14:paraId="37A1A2A0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别：家系</w:t>
      </w:r>
    </w:p>
    <w:p w14:paraId="6B48135C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2FE5075C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号：吉S-SF-FM-004-2025</w:t>
      </w:r>
    </w:p>
    <w:p w14:paraId="16B89254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 xml:space="preserve">申请人：吉林省林业科学研究院（吉林省林业生物防治中心站）、吉林森工露水河林业有限公司  </w:t>
      </w:r>
    </w:p>
    <w:p w14:paraId="2178AA8A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 xml:space="preserve">选育人：杨雨春、魏伟、吴琳、王元兴、王君、王芳、孙勇、于海洋、张斌、高群宗、孙健、王红艳、李奎友、李奎全、王刚、刘丽菲、赵越、陈华、王虹、于琪、房衍林、邹存海、张钰峰、宋大勇、李斌、李焱龙、张艳明   </w:t>
      </w:r>
    </w:p>
    <w:p w14:paraId="2BFD7D8C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1332588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露水河水曲柳1-122号家系高25-30米，树皮厚，灰褐色。羽状复叶，纸质。雄花与两性花异株，花期5月，翅果大而扁，9月下旬种子成熟。耐寒，耐水湿，材质坚韧致密，纹理美观，主干高大通直圆满出材率高，生长快，结实量高、种子质量好。</w:t>
      </w:r>
    </w:p>
    <w:p w14:paraId="5D6D69FE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主要用途</w:t>
      </w:r>
    </w:p>
    <w:p w14:paraId="2D7AE201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为建设长白山森林顶级群落、培育大径材、水源涵养林首选树种。</w:t>
      </w:r>
    </w:p>
    <w:p w14:paraId="6B17304C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43164BB1" w14:textId="5322B5D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造林选用1-1或2-0苗木，苗高50 cm以上，地径</w:t>
      </w:r>
      <w:r w:rsidR="008B01CB" w:rsidRPr="008B01CB">
        <w:rPr>
          <w:rFonts w:ascii="仿宋" w:hAnsi="仿宋" w:hint="eastAsia"/>
        </w:rPr>
        <w:t>≥</w:t>
      </w:r>
      <w:r>
        <w:rPr>
          <w:rFonts w:ascii="仿宋" w:hAnsi="仿宋" w:hint="eastAsia"/>
        </w:rPr>
        <w:t>0.5 cm。选择中性或微酸的地势平坦、排水良好、土层深厚、地力肥沃的土壤。栽植前穴状或带状整地，按2米×3米株行距栽植。春季</w:t>
      </w:r>
      <w:proofErr w:type="gramStart"/>
      <w:r>
        <w:rPr>
          <w:rFonts w:ascii="仿宋" w:hAnsi="仿宋" w:hint="eastAsia"/>
        </w:rPr>
        <w:t>应顶浆</w:t>
      </w:r>
      <w:proofErr w:type="gramEnd"/>
      <w:r>
        <w:rPr>
          <w:rFonts w:ascii="仿宋" w:hAnsi="仿宋" w:hint="eastAsia"/>
        </w:rPr>
        <w:t>造林，秋季应在土壤冻结前完成栽植。容器苗造林可在夏季进行，可与红松或胡桃</w:t>
      </w:r>
      <w:proofErr w:type="gramStart"/>
      <w:r>
        <w:rPr>
          <w:rFonts w:ascii="仿宋" w:hAnsi="仿宋" w:hint="eastAsia"/>
        </w:rPr>
        <w:t>楸</w:t>
      </w:r>
      <w:proofErr w:type="gramEnd"/>
      <w:r>
        <w:rPr>
          <w:rFonts w:ascii="仿宋" w:hAnsi="仿宋" w:hint="eastAsia"/>
        </w:rPr>
        <w:t>蒙古</w:t>
      </w:r>
      <w:proofErr w:type="gramStart"/>
      <w:r>
        <w:rPr>
          <w:rFonts w:ascii="仿宋" w:hAnsi="仿宋" w:hint="eastAsia"/>
        </w:rPr>
        <w:t>栎</w:t>
      </w:r>
      <w:proofErr w:type="gramEnd"/>
      <w:r>
        <w:rPr>
          <w:rFonts w:ascii="仿宋" w:hAnsi="仿宋" w:hint="eastAsia"/>
        </w:rPr>
        <w:t>块状带状混交形成人工混交林。栽植后进行抚育，培土、</w:t>
      </w:r>
      <w:proofErr w:type="gramStart"/>
      <w:r>
        <w:rPr>
          <w:rFonts w:ascii="仿宋" w:hAnsi="仿宋" w:hint="eastAsia"/>
        </w:rPr>
        <w:t>割灌除草</w:t>
      </w:r>
      <w:proofErr w:type="gramEnd"/>
      <w:r>
        <w:rPr>
          <w:rFonts w:ascii="仿宋" w:hAnsi="仿宋" w:hint="eastAsia"/>
        </w:rPr>
        <w:t>。幼林、幼树期冬季要采取诱杀或毒杀措施消灭鼠害。</w:t>
      </w:r>
    </w:p>
    <w:p w14:paraId="5B9FDB88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0B778A8B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适宜种植于我省中东部海拔800m以下土层深厚肥力中等以上的立地条件。</w:t>
      </w:r>
    </w:p>
    <w:p w14:paraId="6D86D53F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5.水曲柳1-215无性系</w:t>
      </w:r>
    </w:p>
    <w:p w14:paraId="5EB679AB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08C300DD" w14:textId="77777777" w:rsidR="00E20A32" w:rsidRDefault="002E678A">
      <w:pPr>
        <w:rPr>
          <w:rFonts w:cs="Times New Roman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mandshurica</w:t>
      </w:r>
      <w:proofErr w:type="spellEnd"/>
      <w:r>
        <w:rPr>
          <w:rFonts w:cs="Times New Roman"/>
        </w:rPr>
        <w:t xml:space="preserve"> Rupr.1-215</w:t>
      </w:r>
    </w:p>
    <w:p w14:paraId="2D4434C4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41C45BD2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4A04D6C3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号：吉S-SC-FM-005-2025</w:t>
      </w:r>
    </w:p>
    <w:p w14:paraId="639F6713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申请人：吉林森工露水河林业有限公司、吉林省林业科学研究院（吉林省林业生物防治中心站）</w:t>
      </w:r>
    </w:p>
    <w:p w14:paraId="646F641D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lastRenderedPageBreak/>
        <w:t>选育人：魏伟、吴琳、王元兴、杨雨春、王君、王芳、陈刚、张斌、高群宗、孙健、王红艳、李奎友、李奎全、王刚、刘丽菲、赵越、陈华、王虹、于琪、房衍林、邹存海、张钰峰、宋大勇、张艳明、黄有龙</w:t>
      </w:r>
    </w:p>
    <w:p w14:paraId="172D775F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621B0473" w14:textId="2BBEC71F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水曲柳1-215号无性系优树高可在</w:t>
      </w:r>
      <w:r w:rsidR="008B01CB">
        <w:rPr>
          <w:rFonts w:ascii="仿宋" w:hAnsi="仿宋" w:hint="eastAsia"/>
        </w:rPr>
        <w:t>25.5-</w:t>
      </w:r>
      <w:r>
        <w:rPr>
          <w:rFonts w:ascii="仿宋" w:hAnsi="仿宋" w:hint="eastAsia"/>
        </w:rPr>
        <w:t>29.8m，树皮较厚，灰褐色、均匀开裂。羽状复叶，纸质。雄花与两性花异株，5月中旬开花，翅果大而扁，9月下旬种子成熟。速生、单株出材率高；耐寒性强、耐水湿、幼苗</w:t>
      </w:r>
      <w:proofErr w:type="gramStart"/>
      <w:r>
        <w:rPr>
          <w:rFonts w:ascii="仿宋" w:hAnsi="仿宋" w:hint="eastAsia"/>
        </w:rPr>
        <w:t>幼树稍</w:t>
      </w:r>
      <w:proofErr w:type="gramEnd"/>
      <w:r>
        <w:rPr>
          <w:rFonts w:ascii="仿宋" w:hAnsi="仿宋" w:hint="eastAsia"/>
        </w:rPr>
        <w:t>耐庇荫、寿命长、抗病、材质坚韧致密、纹理美观。</w:t>
      </w:r>
    </w:p>
    <w:p w14:paraId="70747047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3D72DF75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为建设长白山森林顶级群落、培养大径材、水源涵养林首选树种和改良代水曲柳种子园建设材料。</w:t>
      </w:r>
    </w:p>
    <w:p w14:paraId="6DDA669C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2149F746" w14:textId="536E3CF3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选择中性或微酸的地势平坦、排水良好、土层深厚、地力肥沃的沙壤土或壤土作为造林地。栽植时间宜选择春、秋两季，春季</w:t>
      </w:r>
      <w:proofErr w:type="gramStart"/>
      <w:r>
        <w:rPr>
          <w:rFonts w:ascii="仿宋" w:hAnsi="仿宋" w:hint="eastAsia"/>
        </w:rPr>
        <w:t>应顶浆</w:t>
      </w:r>
      <w:proofErr w:type="gramEnd"/>
      <w:r>
        <w:rPr>
          <w:rFonts w:ascii="仿宋" w:hAnsi="仿宋" w:hint="eastAsia"/>
        </w:rPr>
        <w:t>造林，秋季应在土壤冻结前完成栽植。容器苗造林可在春、夏、秋三季进行。在易发生冻拔害的地区可选择春季造林。造林用S2(1)或S2（2）嫁接苗，苗高40cm以上，地径</w:t>
      </w:r>
      <w:r w:rsidR="008B01CB" w:rsidRPr="008B01CB">
        <w:rPr>
          <w:rFonts w:ascii="仿宋" w:hAnsi="仿宋" w:hint="eastAsia"/>
        </w:rPr>
        <w:t>≥</w:t>
      </w:r>
      <w:r>
        <w:rPr>
          <w:rFonts w:ascii="仿宋" w:hAnsi="仿宋" w:hint="eastAsia"/>
        </w:rPr>
        <w:t>1.0cm。栽植前穴状或带状整地，按2m×3m株行距栽植。栽植后进行抚育，培土、</w:t>
      </w:r>
      <w:proofErr w:type="gramStart"/>
      <w:r>
        <w:rPr>
          <w:rFonts w:ascii="仿宋" w:hAnsi="仿宋" w:hint="eastAsia"/>
        </w:rPr>
        <w:t>割灌除草</w:t>
      </w:r>
      <w:proofErr w:type="gramEnd"/>
      <w:r>
        <w:rPr>
          <w:rFonts w:ascii="仿宋" w:hAnsi="仿宋" w:hint="eastAsia"/>
        </w:rPr>
        <w:t>、病虫鼠害防治。</w:t>
      </w:r>
    </w:p>
    <w:p w14:paraId="22D0FB23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适宜种植范围</w:t>
      </w:r>
    </w:p>
    <w:p w14:paraId="6BF961FB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适宜种植在我省中东部海拔800m以下的肥力中等以上的暗棕色森林土、草甸土</w:t>
      </w:r>
      <w:proofErr w:type="gramStart"/>
      <w:r>
        <w:rPr>
          <w:rFonts w:ascii="仿宋" w:hAnsi="仿宋" w:hint="eastAsia"/>
        </w:rPr>
        <w:t>及冲击</w:t>
      </w:r>
      <w:proofErr w:type="gramEnd"/>
      <w:r>
        <w:rPr>
          <w:rFonts w:ascii="仿宋" w:hAnsi="仿宋" w:hint="eastAsia"/>
        </w:rPr>
        <w:t>土上。</w:t>
      </w:r>
    </w:p>
    <w:p w14:paraId="3A40EBC5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6.青林1号</w:t>
      </w:r>
    </w:p>
    <w:p w14:paraId="1B599B03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种：杨</w:t>
      </w:r>
    </w:p>
    <w:p w14:paraId="438F595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Populus</w:t>
      </w:r>
      <w:proofErr w:type="spellEnd"/>
      <w:r>
        <w:rPr>
          <w:rFonts w:cs="Times New Roman"/>
          <w:i/>
        </w:rPr>
        <w:t xml:space="preserve"> X </w:t>
      </w:r>
      <w:proofErr w:type="gramStart"/>
      <w:r>
        <w:rPr>
          <w:rFonts w:cs="Times New Roman"/>
          <w:i/>
        </w:rPr>
        <w:t>beijingensis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Qinglin1’</w:t>
      </w:r>
    </w:p>
    <w:p w14:paraId="23DA95EB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77DCA02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77F4D1E9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号：吉S-SC-PB-006-2025</w:t>
      </w:r>
    </w:p>
    <w:p w14:paraId="3AADE04F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申请人：前郭尔罗斯蒙古族自治县海勃日戈镇青山机械林场、吉林省林业科学研究院（吉林省林业生物防治中心站）</w:t>
      </w:r>
    </w:p>
    <w:p w14:paraId="6CA3F7B6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选育人：黄国权、张大伟、于忠亮、张晓林、李洪哲、王大勇、周纯、朱立明、肖德胜</w:t>
      </w:r>
    </w:p>
    <w:p w14:paraId="5DF2F8BF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38660F47" w14:textId="60ED7FC8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树干高大、通直、圆满，树皮灰绿色，光滑，皮孔圆形或长椭圆形且密集。速生，7年生胸径达17.24cm, 树高达13.90m。</w:t>
      </w:r>
    </w:p>
    <w:p w14:paraId="4F497821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19ED8E6E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是营建用材林、</w:t>
      </w:r>
      <w:proofErr w:type="gramStart"/>
      <w:r>
        <w:rPr>
          <w:rFonts w:ascii="仿宋" w:hAnsi="仿宋" w:hint="eastAsia"/>
        </w:rPr>
        <w:t>城乡绿美优良</w:t>
      </w:r>
      <w:proofErr w:type="gramEnd"/>
      <w:r>
        <w:rPr>
          <w:rFonts w:ascii="仿宋" w:hAnsi="仿宋" w:hint="eastAsia"/>
        </w:rPr>
        <w:t>树种。</w:t>
      </w:r>
    </w:p>
    <w:p w14:paraId="192C3BBD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18470F90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主要采用扦插育苗，3月份选择纯正、一年生健壮、无病虫害的</w:t>
      </w:r>
      <w:proofErr w:type="gramStart"/>
      <w:r>
        <w:rPr>
          <w:rFonts w:ascii="仿宋" w:hAnsi="仿宋" w:hint="eastAsia"/>
        </w:rPr>
        <w:t>根萌苗</w:t>
      </w:r>
      <w:proofErr w:type="gramEnd"/>
      <w:r>
        <w:rPr>
          <w:rFonts w:ascii="仿宋" w:hAnsi="仿宋" w:hint="eastAsia"/>
        </w:rPr>
        <w:t>作种条，</w:t>
      </w:r>
      <w:proofErr w:type="gramStart"/>
      <w:r>
        <w:rPr>
          <w:rFonts w:ascii="仿宋" w:hAnsi="仿宋" w:hint="eastAsia"/>
        </w:rPr>
        <w:t>制种穗湿沙</w:t>
      </w:r>
      <w:proofErr w:type="gramEnd"/>
      <w:r>
        <w:rPr>
          <w:rFonts w:ascii="仿宋" w:hAnsi="仿宋" w:hint="eastAsia"/>
        </w:rPr>
        <w:t>假植，防感温和失水。5月初，按照每公顷15-18万株扦插在排水良好、肥力中等、沙壤土上，灌</w:t>
      </w:r>
      <w:r>
        <w:rPr>
          <w:rFonts w:ascii="仿宋" w:hAnsi="仿宋" w:hint="eastAsia"/>
        </w:rPr>
        <w:lastRenderedPageBreak/>
        <w:t>足底水踏实，及时除草松土、抹芽、施肥、病虫害防治、浇水等，8月上旬停止施肥、灌水。其他执行《育苗技术规程》要求。</w:t>
      </w:r>
    </w:p>
    <w:p w14:paraId="6C931E2D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0FA7E925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适种在我省中西部平原的肥力较高、中性或微碱性、可溶性盐含量要小于0.3g/kg的黑土、沙壤土、草甸土</w:t>
      </w:r>
      <w:proofErr w:type="gramStart"/>
      <w:r>
        <w:rPr>
          <w:rFonts w:ascii="仿宋" w:hAnsi="仿宋" w:hint="eastAsia"/>
        </w:rPr>
        <w:t>及冲击土</w:t>
      </w:r>
      <w:proofErr w:type="gramEnd"/>
      <w:r>
        <w:rPr>
          <w:rFonts w:ascii="仿宋" w:hAnsi="仿宋" w:hint="eastAsia"/>
        </w:rPr>
        <w:t>。</w:t>
      </w:r>
    </w:p>
    <w:p w14:paraId="4F4BD385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7.</w:t>
      </w:r>
      <w:proofErr w:type="gramStart"/>
      <w:r>
        <w:rPr>
          <w:rFonts w:ascii="楷体" w:eastAsia="楷体" w:hAnsi="楷体" w:hint="eastAsia"/>
        </w:rPr>
        <w:t>泉阳林业</w:t>
      </w:r>
      <w:proofErr w:type="gramEnd"/>
      <w:r>
        <w:rPr>
          <w:rFonts w:ascii="楷体" w:eastAsia="楷体" w:hAnsi="楷体" w:hint="eastAsia"/>
        </w:rPr>
        <w:t xml:space="preserve">有限公司水曲柳母树林种子 </w:t>
      </w:r>
    </w:p>
    <w:p w14:paraId="2E36C20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6FB624FE" w14:textId="77777777" w:rsidR="00E20A32" w:rsidRDefault="002E678A">
      <w:pPr>
        <w:rPr>
          <w:rFonts w:cs="Times New Roman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mandshurica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Rupr</w:t>
      </w:r>
      <w:proofErr w:type="spellEnd"/>
    </w:p>
    <w:p w14:paraId="308389FF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别：母树林</w:t>
      </w:r>
    </w:p>
    <w:p w14:paraId="7BE9681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3A1305B8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号：吉S-SS-FM-007-2025</w:t>
      </w:r>
    </w:p>
    <w:p w14:paraId="3C5CBFB7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</w:t>
      </w:r>
      <w:proofErr w:type="gramStart"/>
      <w:r>
        <w:rPr>
          <w:rFonts w:ascii="仿宋" w:hAnsi="仿宋" w:hint="eastAsia"/>
        </w:rPr>
        <w:t>泉阳林业</w:t>
      </w:r>
      <w:proofErr w:type="gramEnd"/>
      <w:r>
        <w:rPr>
          <w:rFonts w:ascii="仿宋" w:hAnsi="仿宋" w:hint="eastAsia"/>
        </w:rPr>
        <w:t>有限公司</w:t>
      </w:r>
    </w:p>
    <w:p w14:paraId="63033174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选育人：</w:t>
      </w:r>
      <w:proofErr w:type="gramStart"/>
      <w:r>
        <w:rPr>
          <w:rFonts w:ascii="仿宋" w:hAnsi="仿宋" w:hint="eastAsia"/>
        </w:rPr>
        <w:t>安茂秋</w:t>
      </w:r>
      <w:proofErr w:type="gramEnd"/>
      <w:r>
        <w:rPr>
          <w:rFonts w:ascii="仿宋" w:hAnsi="仿宋" w:hint="eastAsia"/>
        </w:rPr>
        <w:t>、孙玉晶、孙哲、荆雷刚</w:t>
      </w:r>
    </w:p>
    <w:p w14:paraId="6891E788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49EA4928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高大落叶乔木，深根性，主根发达，侧根水平分布广。喜光，但幼年耐荫，喜温和凉爽、空气湿度较大的生境，耐寒，能耐受-40℃ 左右的低温，种子产量高。</w:t>
      </w:r>
    </w:p>
    <w:p w14:paraId="6608A339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360E82E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主要作为用材和园林树种。</w:t>
      </w:r>
    </w:p>
    <w:p w14:paraId="1FB8E2F7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303C87D5" w14:textId="20BA004B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造林地选择：选海拔300-1300米、土壤为酸性壤质土、土层</w:t>
      </w:r>
      <w:r>
        <w:rPr>
          <w:rFonts w:ascii="仿宋" w:hAnsi="仿宋" w:hint="eastAsia"/>
        </w:rPr>
        <w:lastRenderedPageBreak/>
        <w:t>深厚肥沃、排水良好的山地。</w:t>
      </w:r>
    </w:p>
    <w:p w14:paraId="511ABAA7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 xml:space="preserve">造林密度：株行距2米×3米，即1667株/公顷。  </w:t>
      </w:r>
    </w:p>
    <w:p w14:paraId="584DDAD2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 xml:space="preserve">造林时间：春季4-5月，土壤解冻后。  </w:t>
      </w:r>
    </w:p>
    <w:p w14:paraId="4C9288F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 xml:space="preserve">造林方法：植苗造林，选用2-3年生、地径0.8厘米以上、苗高80厘米以上的苗木。  </w:t>
      </w:r>
    </w:p>
    <w:p w14:paraId="3FE6B591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幼林抚育：造林后1-3年，每年除草2-3次，5-6月和7-8月各进行一次；每年5月中旬施复合肥50公斤/亩；适时修除竞争枝，促进主干生长。</w:t>
      </w:r>
    </w:p>
    <w:p w14:paraId="527B7720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50CA2AF3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适宜种植于吉林省中东部海拔800m以下，年平均气温2-5℃，绝对最低气温-40℃ 以上，年降水量600mm以上，相对湿度60-80%，土层深厚、肥沃、排水良好的立地条件。</w:t>
      </w:r>
    </w:p>
    <w:p w14:paraId="5B353FD1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8.冰蓝</w:t>
      </w:r>
    </w:p>
    <w:p w14:paraId="736B506C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种：蓝靛果忍冬</w:t>
      </w:r>
    </w:p>
    <w:p w14:paraId="2DE8B419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Lonicera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caerulea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Binglan</w:t>
      </w:r>
      <w:proofErr w:type="spellEnd"/>
      <w:r>
        <w:rPr>
          <w:rFonts w:cs="Times New Roman"/>
        </w:rPr>
        <w:t>’</w:t>
      </w:r>
    </w:p>
    <w:p w14:paraId="28F9819A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别：品种</w:t>
      </w:r>
    </w:p>
    <w:p w14:paraId="04BF59E7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49DC4A3B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号：吉S-SV-LC-008-2025</w:t>
      </w:r>
    </w:p>
    <w:p w14:paraId="46A44D6F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申请人：吉林省华享农业集团有限公司</w:t>
      </w:r>
    </w:p>
    <w:p w14:paraId="786F3097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选育人：孙磊、郭彦林、段亚东、刘娜、魏殿文、王艺璇、张文天、孟凡刚、满冰心</w:t>
      </w:r>
    </w:p>
    <w:p w14:paraId="12724388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1078C65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lastRenderedPageBreak/>
        <w:t>落叶灌木，丛状，植株半直立，树姿开张，长势强，抗寒。果实圆柱形，深蓝色，表面略有凹凸，带有灰白色果粉；</w:t>
      </w:r>
      <w:proofErr w:type="gramStart"/>
      <w:r>
        <w:rPr>
          <w:rFonts w:ascii="仿宋" w:hAnsi="仿宋" w:hint="eastAsia"/>
        </w:rPr>
        <w:t>果径</w:t>
      </w:r>
      <w:proofErr w:type="gramEnd"/>
      <w:r>
        <w:rPr>
          <w:rFonts w:ascii="仿宋" w:hAnsi="仿宋" w:hint="eastAsia"/>
        </w:rPr>
        <w:t>1.0～1.4cm，果长2.2～3.1cm；味酸甜，带轻微香味；单果重一般在0.9～1.7g，平均1.13g，达产后平均亩产可达450kg以上。成熟时</w:t>
      </w:r>
      <w:proofErr w:type="gramStart"/>
      <w:r>
        <w:rPr>
          <w:rFonts w:ascii="仿宋" w:hAnsi="仿宋" w:hint="eastAsia"/>
        </w:rPr>
        <w:t>不</w:t>
      </w:r>
      <w:proofErr w:type="gramEnd"/>
      <w:r>
        <w:rPr>
          <w:rFonts w:ascii="仿宋" w:hAnsi="仿宋" w:hint="eastAsia"/>
        </w:rPr>
        <w:t>落果。</w:t>
      </w:r>
    </w:p>
    <w:p w14:paraId="27D248EE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4C4B26F1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用于经济林建设，适于与多种林木、中药材、农作物进行复合经营。也适用于园林绿化和发展农村庭院经济等。</w:t>
      </w:r>
    </w:p>
    <w:p w14:paraId="0CF46EA9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50C2F0C3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园地选择：选择光照充足、排灌方便、土质疏松、富含腐殖质，土壤pH值5.0～7.5的平地或缓坡地。</w:t>
      </w:r>
    </w:p>
    <w:p w14:paraId="66C96800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整地起垄：平整土地，深翻25～30cm，按行距1.5～3m根据具体情况确定起垄。</w:t>
      </w:r>
    </w:p>
    <w:p w14:paraId="444CB9BE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品种搭配：选择1～2个</w:t>
      </w:r>
      <w:proofErr w:type="gramStart"/>
      <w:r>
        <w:rPr>
          <w:rFonts w:ascii="仿宋" w:hAnsi="仿宋" w:hint="eastAsia"/>
        </w:rPr>
        <w:t>花期与</w:t>
      </w:r>
      <w:proofErr w:type="gramEnd"/>
      <w:r>
        <w:rPr>
          <w:rFonts w:ascii="仿宋" w:hAnsi="仿宋" w:hint="eastAsia"/>
        </w:rPr>
        <w:t>‘冰蓝’相同的品种或品系作为授粉树搭配。‘冰蓝’与</w:t>
      </w:r>
      <w:proofErr w:type="gramStart"/>
      <w:r>
        <w:rPr>
          <w:rFonts w:ascii="仿宋" w:hAnsi="仿宋" w:hint="eastAsia"/>
        </w:rPr>
        <w:t>配粉树</w:t>
      </w:r>
      <w:proofErr w:type="gramEnd"/>
      <w:r>
        <w:rPr>
          <w:rFonts w:ascii="仿宋" w:hAnsi="仿宋" w:hint="eastAsia"/>
        </w:rPr>
        <w:t>比例可为3～6:1。</w:t>
      </w:r>
    </w:p>
    <w:p w14:paraId="631DA9F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定植：春季定植在土壤解冻后至苗木萌动初期进行，秋季定植在落叶后至土壤结冻前进行。定植前施入适量底肥，定植株距0.8～1.2m（据具体情况定），每公顷定植3300～6000株。</w:t>
      </w:r>
    </w:p>
    <w:p w14:paraId="4CD0F87D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中耕除草：及时进行人工除草。每年中耕培土2～3次。</w:t>
      </w:r>
    </w:p>
    <w:p w14:paraId="25B63BB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灌排：春季定植苗应根据土壤水分情况适时浇水。生长期只需在严重干旱时浇灌，多雨季节应及时排水。</w:t>
      </w:r>
    </w:p>
    <w:p w14:paraId="502F4CAB" w14:textId="315F6B86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lastRenderedPageBreak/>
        <w:t>追肥：在春季萌芽期按75～150kg/hm</w:t>
      </w:r>
      <w:r w:rsidRPr="008B01CB">
        <w:rPr>
          <w:rFonts w:ascii="仿宋" w:hAnsi="仿宋" w:hint="eastAsia"/>
          <w:vertAlign w:val="superscript"/>
        </w:rPr>
        <w:t>2</w:t>
      </w:r>
      <w:r>
        <w:rPr>
          <w:rFonts w:ascii="仿宋" w:hAnsi="仿宋" w:hint="eastAsia"/>
        </w:rPr>
        <w:t>追施高氮的三元复合肥，8月上旬按75～150 kg/hm</w:t>
      </w:r>
      <w:r w:rsidRPr="008B01CB">
        <w:rPr>
          <w:rFonts w:ascii="仿宋" w:hAnsi="仿宋" w:hint="eastAsia"/>
          <w:vertAlign w:val="superscript"/>
        </w:rPr>
        <w:t>2</w:t>
      </w:r>
      <w:proofErr w:type="gramStart"/>
      <w:r>
        <w:rPr>
          <w:rFonts w:ascii="仿宋" w:hAnsi="仿宋" w:hint="eastAsia"/>
        </w:rPr>
        <w:t>追施低氮的</w:t>
      </w:r>
      <w:proofErr w:type="gramEnd"/>
      <w:r>
        <w:rPr>
          <w:rFonts w:ascii="仿宋" w:hAnsi="仿宋" w:hint="eastAsia"/>
        </w:rPr>
        <w:t>三元复合肥。第三年开始，在春季萌芽期按225～375 kg/hm</w:t>
      </w:r>
      <w:r w:rsidRPr="008B01CB">
        <w:rPr>
          <w:rFonts w:ascii="仿宋" w:hAnsi="仿宋" w:hint="eastAsia"/>
          <w:vertAlign w:val="superscript"/>
        </w:rPr>
        <w:t>2</w:t>
      </w:r>
      <w:r>
        <w:rPr>
          <w:rFonts w:ascii="仿宋" w:hAnsi="仿宋" w:hint="eastAsia"/>
        </w:rPr>
        <w:t>追施高氮的三元复合肥，8月上旬按225～375 kg/hm</w:t>
      </w:r>
      <w:r w:rsidRPr="008B01CB">
        <w:rPr>
          <w:rFonts w:ascii="仿宋" w:hAnsi="仿宋" w:hint="eastAsia"/>
          <w:vertAlign w:val="superscript"/>
        </w:rPr>
        <w:t>2</w:t>
      </w:r>
      <w:proofErr w:type="gramStart"/>
      <w:r>
        <w:rPr>
          <w:rFonts w:ascii="仿宋" w:hAnsi="仿宋" w:hint="eastAsia"/>
        </w:rPr>
        <w:t>追施低氮的</w:t>
      </w:r>
      <w:proofErr w:type="gramEnd"/>
      <w:r>
        <w:rPr>
          <w:rFonts w:ascii="仿宋" w:hAnsi="仿宋" w:hint="eastAsia"/>
        </w:rPr>
        <w:t>三元复合肥。</w:t>
      </w:r>
    </w:p>
    <w:p w14:paraId="557B964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整形修剪：定植第三年开始进行修剪，剪除过密枝条，调整树体结构匀称，保证通风透光。定植8年以上应进行更新修剪，去除老</w:t>
      </w:r>
      <w:proofErr w:type="gramStart"/>
      <w:r>
        <w:rPr>
          <w:rFonts w:ascii="仿宋" w:hAnsi="仿宋" w:hint="eastAsia"/>
        </w:rPr>
        <w:t>枝培养</w:t>
      </w:r>
      <w:proofErr w:type="gramEnd"/>
      <w:r>
        <w:rPr>
          <w:rFonts w:ascii="仿宋" w:hAnsi="仿宋" w:hint="eastAsia"/>
        </w:rPr>
        <w:t>新枝。</w:t>
      </w:r>
    </w:p>
    <w:p w14:paraId="1C438BA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病虫害防治：在春季</w:t>
      </w:r>
      <w:proofErr w:type="gramStart"/>
      <w:r>
        <w:rPr>
          <w:rFonts w:ascii="仿宋" w:hAnsi="仿宋" w:hint="eastAsia"/>
        </w:rPr>
        <w:t>蓝靛果芽萌动</w:t>
      </w:r>
      <w:proofErr w:type="gramEnd"/>
      <w:r>
        <w:rPr>
          <w:rFonts w:ascii="仿宋" w:hAnsi="仿宋" w:hint="eastAsia"/>
        </w:rPr>
        <w:t>前，全园喷施5°石硫合剂1次。生长期内及时防治叶锈病、白粉病、蚜虫及鳞翅目幼虫等。</w:t>
      </w:r>
    </w:p>
    <w:p w14:paraId="19EABFF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采收：当果实完全转色，果肉开始变软，呈现固有的风味和香气时进行采收。</w:t>
      </w:r>
    </w:p>
    <w:p w14:paraId="7148F300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 xml:space="preserve">适宜种植范围 </w:t>
      </w:r>
    </w:p>
    <w:p w14:paraId="123DC641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适宜种植于吉林省中、东部地区海拔800m以下，坡度≤20°排水良好、肥力较高的暗棕壤、沙壤土上。</w:t>
      </w:r>
    </w:p>
    <w:p w14:paraId="3E47FE5D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9.绯云</w:t>
      </w:r>
    </w:p>
    <w:p w14:paraId="5A374D51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种：月季</w:t>
      </w:r>
    </w:p>
    <w:p w14:paraId="709BBE0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r>
        <w:rPr>
          <w:rFonts w:cs="Times New Roman"/>
          <w:i/>
        </w:rPr>
        <w:t xml:space="preserve">Rosa </w:t>
      </w:r>
      <w:proofErr w:type="spellStart"/>
      <w:r>
        <w:rPr>
          <w:rFonts w:cs="Times New Roman"/>
          <w:i/>
        </w:rPr>
        <w:t>chinensis</w:t>
      </w:r>
      <w:r>
        <w:rPr>
          <w:rFonts w:cs="Times New Roman"/>
        </w:rPr>
        <w:t>'Crimson</w:t>
      </w:r>
      <w:proofErr w:type="spellEnd"/>
      <w:r>
        <w:rPr>
          <w:rFonts w:cs="Times New Roman"/>
        </w:rPr>
        <w:t xml:space="preserve"> clouds'</w:t>
      </w:r>
    </w:p>
    <w:p w14:paraId="0B4966D3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17EF77BC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4AC4F604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号：吉S-SC-RC-009-2025</w:t>
      </w:r>
    </w:p>
    <w:p w14:paraId="3C4189B3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申请人：吉林省林业科学研究院（吉林省林业生物防治中心站）</w:t>
      </w:r>
    </w:p>
    <w:p w14:paraId="69D8D790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lastRenderedPageBreak/>
        <w:t>选育人：陈思羽、陈士刚、任军、张立民、张维胜、戴维、李想、田强、李春成、吕梦燕、金桂香、徐新、杨帆、李立梅、李娟、于杨</w:t>
      </w:r>
    </w:p>
    <w:p w14:paraId="6247FD09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4546291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具有直立的株型和较为茂密的分枝，花朵粉红色，植株高达0.8～1.2米，花朵直径达8cm以上，由内向外，呈重瓣发散型，花香芬芳。自然花期极长，自每年5月下旬至9月下旬，具有很强的丰花、抗寒、抗旱、耐修剪、耐粗放管理等特性，适应性强。</w:t>
      </w:r>
    </w:p>
    <w:p w14:paraId="61B8A37B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19B9123B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可作为吉林省城乡园林绿化宿根花卉品种推广应用。</w:t>
      </w:r>
    </w:p>
    <w:p w14:paraId="2148EAC0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655B1D65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选用肥沃、疏松、排水良好的微酸性土壤；春季种植为宜；每次浇水要浇透；定期施肥；及时修剪弱枝残枝，花后及时剪去残花，促进新枝萌发和开花；预防白粉病。</w:t>
      </w:r>
    </w:p>
    <w:p w14:paraId="5736990B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3C04B65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在吉林省中部长春市、吉林省西部镇赉县和吉林省东部靖宇县日照充足，排水通畅、疏松、微酸性且富含有机质的暗棕壤、沙壤土上栽植。</w:t>
      </w:r>
    </w:p>
    <w:p w14:paraId="1DEEBFD7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10.‘北国紫晶’（原品系号18）</w:t>
      </w:r>
    </w:p>
    <w:p w14:paraId="6EF2502A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种：山葡萄</w:t>
      </w:r>
    </w:p>
    <w:p w14:paraId="04E36072" w14:textId="77777777" w:rsidR="00E20A32" w:rsidRDefault="002E678A">
      <w:pPr>
        <w:rPr>
          <w:rFonts w:cs="Times New Roman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Vitis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amurensis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Rupr</w:t>
      </w:r>
      <w:proofErr w:type="spellEnd"/>
      <w:r>
        <w:rPr>
          <w:rFonts w:cs="Times New Roman"/>
          <w:i/>
        </w:rPr>
        <w:t>.</w:t>
      </w:r>
      <w:r>
        <w:rPr>
          <w:rFonts w:cs="Times New Roman"/>
        </w:rPr>
        <w:t>‘</w:t>
      </w:r>
      <w:proofErr w:type="spellStart"/>
      <w:proofErr w:type="gramEnd"/>
      <w:r>
        <w:rPr>
          <w:rFonts w:cs="Times New Roman"/>
        </w:rPr>
        <w:t>Beiguozijing</w:t>
      </w:r>
      <w:proofErr w:type="spellEnd"/>
      <w:r>
        <w:rPr>
          <w:rFonts w:cs="Times New Roman"/>
        </w:rPr>
        <w:t>’</w:t>
      </w:r>
    </w:p>
    <w:p w14:paraId="2B25E78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lastRenderedPageBreak/>
        <w:t>类 别：无性系</w:t>
      </w:r>
    </w:p>
    <w:p w14:paraId="58EB46F2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76D11562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号：吉S-SC-VA-010-2025</w:t>
      </w:r>
    </w:p>
    <w:p w14:paraId="22ED47E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申请人：中国农业科学院特产研究所野生果树研究室</w:t>
      </w:r>
    </w:p>
    <w:p w14:paraId="6EEB1A72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选育人：路文鹏、舒楠、杨义明、许培磊、罗婧、刘涛、范书田、由云生、王月、李嘉琪、王衍莉、李昌禹、王欣华、祁玲玲、辛苇、王梦琦</w:t>
      </w:r>
    </w:p>
    <w:p w14:paraId="0C7093A8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62724FB4" w14:textId="3DF9C5B3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植株生长势中庸；果穗圆锥形有</w:t>
      </w:r>
      <w:proofErr w:type="gramStart"/>
      <w:r>
        <w:rPr>
          <w:rFonts w:ascii="仿宋" w:hAnsi="仿宋" w:hint="eastAsia"/>
        </w:rPr>
        <w:t>岐</w:t>
      </w:r>
      <w:proofErr w:type="gramEnd"/>
      <w:r>
        <w:rPr>
          <w:rFonts w:ascii="仿宋" w:hAnsi="仿宋" w:hint="eastAsia"/>
        </w:rPr>
        <w:t>肩，果皮蓝黑色，果实圆球形，果肉绿色，无肉囊，种子3-5粒；两性花。通过3年的田间调查，山葡萄‘北国紫晶’在三个试验区果实均能正常成熟，生育期129-148d。成龄树萌芽率92.8%、生产建园自然授粉坐果率为37.2%、结果枝率100%、结果系数2.41(</w:t>
      </w:r>
      <w:proofErr w:type="gramStart"/>
      <w:r>
        <w:rPr>
          <w:rFonts w:ascii="仿宋" w:hAnsi="仿宋" w:hint="eastAsia"/>
        </w:rPr>
        <w:t>个</w:t>
      </w:r>
      <w:proofErr w:type="gramEnd"/>
      <w:r>
        <w:rPr>
          <w:rFonts w:ascii="仿宋" w:hAnsi="仿宋" w:hint="eastAsia"/>
        </w:rPr>
        <w:t>)。果穗紧密度中等，果粒较大平均粒径为1.41cm，果穗平均重205.63g-222.97g，株产3.9kg-4.1kg。果实可溶性固形物18.23%-19.30%，总酸</w:t>
      </w:r>
      <w:r w:rsidR="008B01CB">
        <w:rPr>
          <w:rFonts w:ascii="仿宋" w:hAnsi="仿宋" w:hint="eastAsia"/>
        </w:rPr>
        <w:t>10.23g/L-</w:t>
      </w:r>
      <w:r>
        <w:rPr>
          <w:rFonts w:ascii="仿宋" w:hAnsi="仿宋" w:hint="eastAsia"/>
        </w:rPr>
        <w:t>11.27g/L，出汁率62.27%-64.93%。</w:t>
      </w:r>
    </w:p>
    <w:p w14:paraId="58492B9A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73F504F0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主要用于酿造葡萄酒。</w:t>
      </w:r>
    </w:p>
    <w:p w14:paraId="7BA3AE0B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0445BA67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栽植:栽植时期为4月下旬，适宜</w:t>
      </w:r>
      <w:proofErr w:type="gramStart"/>
      <w:r>
        <w:rPr>
          <w:rFonts w:ascii="仿宋" w:hAnsi="仿宋" w:hint="eastAsia"/>
        </w:rPr>
        <w:t>篱架或棚篱架</w:t>
      </w:r>
      <w:proofErr w:type="gramEnd"/>
      <w:r>
        <w:rPr>
          <w:rFonts w:ascii="仿宋" w:hAnsi="仿宋" w:hint="eastAsia"/>
        </w:rPr>
        <w:t>栽培，栽植密度为1.0m×2.5m；采用沟栽，挖栽植沟深60cm、宽80cm。</w:t>
      </w:r>
    </w:p>
    <w:p w14:paraId="6A14E7ED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土肥水管理:土壤以沙壤土为宜，pH 6.0-7.5；每年中耕除草</w:t>
      </w:r>
      <w:r>
        <w:rPr>
          <w:rFonts w:ascii="仿宋" w:hAnsi="仿宋" w:hint="eastAsia"/>
        </w:rPr>
        <w:lastRenderedPageBreak/>
        <w:t>4-5次，施肥3次。早春以氮肥为主，7月上旬以磷钾肥为主，采果后施入基肥；上冻前灌封冻水。</w:t>
      </w:r>
    </w:p>
    <w:p w14:paraId="3054903E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整形修剪:架式</w:t>
      </w:r>
      <w:proofErr w:type="gramStart"/>
      <w:r>
        <w:rPr>
          <w:rFonts w:ascii="仿宋" w:hAnsi="仿宋" w:hint="eastAsia"/>
        </w:rPr>
        <w:t>为棚篱架或篱</w:t>
      </w:r>
      <w:proofErr w:type="gramEnd"/>
      <w:r>
        <w:rPr>
          <w:rFonts w:ascii="仿宋" w:hAnsi="仿宋" w:hint="eastAsia"/>
        </w:rPr>
        <w:t>架，龙干整枝；栽植当年保留2条主蔓，结果新梢花前留3-4片叶摘心，副</w:t>
      </w:r>
      <w:proofErr w:type="gramStart"/>
      <w:r>
        <w:rPr>
          <w:rFonts w:ascii="仿宋" w:hAnsi="仿宋" w:hint="eastAsia"/>
        </w:rPr>
        <w:t>梢留1片叶反复</w:t>
      </w:r>
      <w:proofErr w:type="gramEnd"/>
      <w:r>
        <w:rPr>
          <w:rFonts w:ascii="仿宋" w:hAnsi="仿宋" w:hint="eastAsia"/>
        </w:rPr>
        <w:t>摘心。成龄树的结果母</w:t>
      </w:r>
      <w:proofErr w:type="gramStart"/>
      <w:r>
        <w:rPr>
          <w:rFonts w:ascii="仿宋" w:hAnsi="仿宋" w:hint="eastAsia"/>
        </w:rPr>
        <w:t>枝短稍修剪</w:t>
      </w:r>
      <w:proofErr w:type="gramEnd"/>
      <w:r>
        <w:rPr>
          <w:rFonts w:ascii="仿宋" w:hAnsi="仿宋" w:hint="eastAsia"/>
        </w:rPr>
        <w:t>（留1-2芽），</w:t>
      </w:r>
      <w:proofErr w:type="gramStart"/>
      <w:r>
        <w:rPr>
          <w:rFonts w:ascii="仿宋" w:hAnsi="仿宋" w:hint="eastAsia"/>
        </w:rPr>
        <w:t>延长枝留</w:t>
      </w:r>
      <w:proofErr w:type="gramEnd"/>
      <w:r>
        <w:rPr>
          <w:rFonts w:ascii="仿宋" w:hAnsi="仿宋" w:hint="eastAsia"/>
        </w:rPr>
        <w:t>6-8节回缩。</w:t>
      </w:r>
      <w:proofErr w:type="gramStart"/>
      <w:r>
        <w:rPr>
          <w:rFonts w:ascii="仿宋" w:hAnsi="仿宋" w:hint="eastAsia"/>
        </w:rPr>
        <w:t>篱架单株留芽量</w:t>
      </w:r>
      <w:proofErr w:type="gramEnd"/>
      <w:r>
        <w:rPr>
          <w:rFonts w:ascii="仿宋" w:hAnsi="仿宋" w:hint="eastAsia"/>
        </w:rPr>
        <w:t>26-32个；</w:t>
      </w:r>
      <w:proofErr w:type="gramStart"/>
      <w:r>
        <w:rPr>
          <w:rFonts w:ascii="仿宋" w:hAnsi="仿宋" w:hint="eastAsia"/>
        </w:rPr>
        <w:t>棚篱架</w:t>
      </w:r>
      <w:proofErr w:type="gramEnd"/>
      <w:r>
        <w:rPr>
          <w:rFonts w:ascii="仿宋" w:hAnsi="仿宋" w:hint="eastAsia"/>
        </w:rPr>
        <w:t>单株</w:t>
      </w:r>
      <w:proofErr w:type="gramStart"/>
      <w:r>
        <w:rPr>
          <w:rFonts w:ascii="仿宋" w:hAnsi="仿宋" w:hint="eastAsia"/>
        </w:rPr>
        <w:t>留芽量</w:t>
      </w:r>
      <w:proofErr w:type="gramEnd"/>
      <w:r>
        <w:rPr>
          <w:rFonts w:ascii="仿宋" w:hAnsi="仿宋" w:hint="eastAsia"/>
        </w:rPr>
        <w:t>36-42个。</w:t>
      </w:r>
    </w:p>
    <w:p w14:paraId="76AB695A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病虫害防治:常见病害为霜霉病，定期喷施波尔多液防治，感病后用杀菌剂治疗，果实采收前30天停止喷药。</w:t>
      </w:r>
    </w:p>
    <w:p w14:paraId="593305EB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14DEDDB9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适宜在吉林省吉林、通化市年无霜期128d以上，年降水量400mm～1100mm，≥10℃活动积温2600℃以上山区或半山区栽培。</w:t>
      </w:r>
    </w:p>
    <w:p w14:paraId="16D006BC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11.林</w:t>
      </w:r>
      <w:proofErr w:type="gramStart"/>
      <w:r>
        <w:rPr>
          <w:rFonts w:ascii="楷体" w:eastAsia="楷体" w:hAnsi="楷体" w:hint="eastAsia"/>
        </w:rPr>
        <w:t>棘</w:t>
      </w:r>
      <w:proofErr w:type="gramEnd"/>
      <w:r>
        <w:rPr>
          <w:rFonts w:ascii="楷体" w:eastAsia="楷体" w:hAnsi="楷体" w:hint="eastAsia"/>
        </w:rPr>
        <w:t>1号</w:t>
      </w:r>
    </w:p>
    <w:p w14:paraId="276B7CD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种：沙棘</w:t>
      </w:r>
    </w:p>
    <w:p w14:paraId="70194539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Hippophae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rhamnoides</w:t>
      </w:r>
      <w:proofErr w:type="spellEnd"/>
      <w:r>
        <w:rPr>
          <w:rFonts w:cs="Times New Roman"/>
        </w:rPr>
        <w:t xml:space="preserve"> ‘</w:t>
      </w:r>
      <w:proofErr w:type="spellStart"/>
      <w:r>
        <w:rPr>
          <w:rFonts w:cs="Times New Roman"/>
        </w:rPr>
        <w:t>Linji</w:t>
      </w:r>
      <w:proofErr w:type="spellEnd"/>
      <w:r>
        <w:rPr>
          <w:rFonts w:cs="Times New Roman"/>
        </w:rPr>
        <w:t xml:space="preserve"> 1’</w:t>
      </w:r>
    </w:p>
    <w:p w14:paraId="3E890329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别：品种</w:t>
      </w:r>
    </w:p>
    <w:p w14:paraId="5C59168E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20F1BBD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号：吉S-SV-HR-011-2025</w:t>
      </w:r>
    </w:p>
    <w:p w14:paraId="5FF7F6B2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申请人：吉林省林业科学研究院（吉林省林业生物防治中心站）</w:t>
      </w:r>
    </w:p>
    <w:p w14:paraId="733D3A93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 xml:space="preserve">选育人：于忠亮、杨帆、刘璐、付世萃、何心、张大伟、郑军、王大勇、邱英男、王晓娜、肖德胜、张喜顺、张涛、杨静荣、钱利、闫亚东  </w:t>
      </w:r>
    </w:p>
    <w:p w14:paraId="020E354B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品种特性</w:t>
      </w:r>
    </w:p>
    <w:p w14:paraId="7BD456C2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树高、胸径、单株结实量、百果质量和果实维C含量显著高于其他组别（P&lt;0.05），平均高出对照为2.89 %、6.86 %、1.23 %、2.99%和11.45%。</w:t>
      </w:r>
    </w:p>
    <w:p w14:paraId="4E9778DA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56634B7D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为吉林省中西部沙棘经济林营建品种。</w:t>
      </w:r>
    </w:p>
    <w:p w14:paraId="420259ED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5CF2C876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苗木选择：造林苗木选择两年生的优质壮苗，规格为苗高60 cm以上，地径0.5～0.8 cm；</w:t>
      </w:r>
    </w:p>
    <w:p w14:paraId="2C8A1E12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苗木处理：造林前要对入选幼苗根部及干部进行修剪，保留根部长15cm，消毒，蘸保湿剂，定干50cm；</w:t>
      </w:r>
    </w:p>
    <w:p w14:paraId="1FEB361C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造林时间：5月初到中旬；造林密度：2m×2m或2m×4m；</w:t>
      </w:r>
    </w:p>
    <w:p w14:paraId="1FE229A3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栽植穴的规格：直径30cm，深30cm；</w:t>
      </w:r>
    </w:p>
    <w:p w14:paraId="3790DBA7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栽植方法：“泥浆造林”法，第一天先将3cm～5cm厚麦秸碎沫置入造林坑中，填入5cm～8cm厚的细土，微踩，倒入10cm深的隔夜水，呈泥浆状即可。第二天将将沙棘苗木插入泥浆中，填土、踩实，表面覆盖干土，防止水分蒸发；“坐水栽植”法，苗木栽入穴中，培土、浇水，提苗、填土。上述造林回填用土均来自非盐碱地客土，每吨造林用水放入2kg的复合微生物菌肥，用以提高土壤肥力。盐碱地造林时将3cm～5cm麦秸碎沫置入造林坑中，可起到隔绝盐碱迫害的作用；栽植过程中保证植株雌雄比为9:1，保持苗木直立向上，便于授粉。</w:t>
      </w:r>
    </w:p>
    <w:p w14:paraId="74020F44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适宜种植范围</w:t>
      </w:r>
    </w:p>
    <w:p w14:paraId="332B99FB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适于吉林省西部盐碱区、干旱半干旱区、低温严寒区，年降水量在300~600mm的沙土、壤土和可溶性盐含量要小于0.3g/kg盐碱土。</w:t>
      </w:r>
    </w:p>
    <w:p w14:paraId="0C166373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12.</w:t>
      </w:r>
      <w:proofErr w:type="gramStart"/>
      <w:r>
        <w:rPr>
          <w:rFonts w:ascii="楷体" w:eastAsia="楷体" w:hAnsi="楷体" w:hint="eastAsia"/>
        </w:rPr>
        <w:t>林柳1号</w:t>
      </w:r>
      <w:proofErr w:type="gramEnd"/>
    </w:p>
    <w:p w14:paraId="396C9E8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种：柳</w:t>
      </w:r>
    </w:p>
    <w:p w14:paraId="42640697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r>
        <w:rPr>
          <w:rFonts w:cs="Times New Roman"/>
          <w:i/>
        </w:rPr>
        <w:t xml:space="preserve">Salix × </w:t>
      </w:r>
      <w:proofErr w:type="spellStart"/>
      <w:r>
        <w:rPr>
          <w:rFonts w:cs="Times New Roman"/>
          <w:i/>
        </w:rPr>
        <w:t>chuibao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‘</w:t>
      </w:r>
      <w:proofErr w:type="spellStart"/>
      <w:r>
        <w:rPr>
          <w:rFonts w:cs="Times New Roman"/>
        </w:rPr>
        <w:t>Linliu</w:t>
      </w:r>
      <w:proofErr w:type="spellEnd"/>
      <w:r>
        <w:rPr>
          <w:rFonts w:cs="Times New Roman"/>
        </w:rPr>
        <w:t xml:space="preserve"> 1’</w:t>
      </w:r>
    </w:p>
    <w:p w14:paraId="75B4C4CA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535C8867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1C148F88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号：吉S-SC-SC-012-2025</w:t>
      </w:r>
    </w:p>
    <w:p w14:paraId="7B2EE2C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申请人：吉林省林业科学研究院（吉林省林业生物防治中心站）</w:t>
      </w:r>
    </w:p>
    <w:p w14:paraId="2942AF2D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选育人：张大伟、付世萃、杨帆、刘璐、于忠亮、张忠辉、马振华、苑景淇、王梓默、刘潇励、孟军、毛赫、段加玉、韩晓光</w:t>
      </w:r>
    </w:p>
    <w:p w14:paraId="40DBD0E2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6F83935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高大乔木，小枝下垂，雄性速生，喜光，喜肥，耐寒冷，耐水湿，耐轻度盐碱、耐重度修剪。</w:t>
      </w:r>
    </w:p>
    <w:p w14:paraId="71413F82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4C358A58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主要用于农田防护林建设、水湿地治理和园林绿化等。栽培</w:t>
      </w:r>
      <w:r>
        <w:rPr>
          <w:rFonts w:ascii="仿宋" w:hAnsi="仿宋" w:hint="eastAsia"/>
          <w:b/>
        </w:rPr>
        <w:t>技术要点</w:t>
      </w:r>
    </w:p>
    <w:p w14:paraId="510F62F5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造林地整地方式根据立地情况采取全面整地或穴状整地。较</w:t>
      </w:r>
      <w:r>
        <w:rPr>
          <w:rFonts w:ascii="仿宋" w:hAnsi="仿宋" w:hint="eastAsia"/>
        </w:rPr>
        <w:lastRenderedPageBreak/>
        <w:t>为平坦的地块可采用全面整地，挖穴造林，护堤护岸林及城乡绿化采用穴状整地。营造纸浆用材林，株行距为2m×3m。护堤护岸林以生态效益为主，周期长，可适当稀植，株行距为3m×3m或4m×4m。四旁绿化的造林密度可根据具体功能作用及景观设计要求而定。苗根造林适用于春季少雨、干旱，不适于大苗造林的立地，采用此方法可以提高成活率。栽植前对苗木根系进行适度修剪，</w:t>
      </w:r>
      <w:proofErr w:type="gramStart"/>
      <w:r>
        <w:rPr>
          <w:rFonts w:ascii="仿宋" w:hAnsi="仿宋" w:hint="eastAsia"/>
        </w:rPr>
        <w:t>根幅保留</w:t>
      </w:r>
      <w:proofErr w:type="gramEnd"/>
      <w:r>
        <w:rPr>
          <w:rFonts w:ascii="仿宋" w:hAnsi="仿宋" w:hint="eastAsia"/>
        </w:rPr>
        <w:t>20～30cm。挖穴栽植，穴规格为30cm×30cm×30cm。覆土要埋没老根桩，</w:t>
      </w:r>
      <w:proofErr w:type="gramStart"/>
      <w:r>
        <w:rPr>
          <w:rFonts w:ascii="仿宋" w:hAnsi="仿宋" w:hint="eastAsia"/>
        </w:rPr>
        <w:t>栽正踏实</w:t>
      </w:r>
      <w:proofErr w:type="gramEnd"/>
      <w:r>
        <w:rPr>
          <w:rFonts w:ascii="仿宋" w:hAnsi="仿宋" w:hint="eastAsia"/>
        </w:rPr>
        <w:t>，浇透底水。大苗造林要根据苗木的规格、根幅，一般栽植穴为50cm×50cm×50cm，栽植时要扶正、踏实，浇足、浇透水。为早日成林、成材要加强抚育管理，如松土、修枝、病虫害防治等。</w:t>
      </w:r>
    </w:p>
    <w:p w14:paraId="5319B65A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49CF7191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吉林省平原区肥力中等的pH值8.0以下，含盐量0.2%以下的壤土、沙壤土、黑钙土、栗钙土及季节性水湿地均可种植。</w:t>
      </w:r>
    </w:p>
    <w:p w14:paraId="2C95AB12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13.抚松水曲柳母树林种子</w:t>
      </w:r>
    </w:p>
    <w:p w14:paraId="62418646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684E8B7D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学 名</w:t>
      </w:r>
      <w:r>
        <w:rPr>
          <w:rFonts w:ascii="仿宋" w:hAnsi="仿宋" w:hint="eastAsia"/>
          <w:i/>
        </w:rPr>
        <w:t>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mandshurica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Rupr</w:t>
      </w:r>
      <w:proofErr w:type="spellEnd"/>
    </w:p>
    <w:p w14:paraId="2436C1A5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类 别：母树林</w:t>
      </w:r>
    </w:p>
    <w:p w14:paraId="14935A9B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381004A0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编 号：吉S-SS-FMA-013-2025</w:t>
      </w:r>
    </w:p>
    <w:p w14:paraId="72D7D4DD" w14:textId="77777777" w:rsidR="00E20A32" w:rsidRDefault="002E678A">
      <w:pPr>
        <w:rPr>
          <w:rFonts w:ascii="仿宋" w:hAnsi="仿宋"/>
        </w:rPr>
      </w:pPr>
      <w:r>
        <w:rPr>
          <w:rFonts w:ascii="仿宋" w:hAnsi="仿宋" w:hint="eastAsia"/>
        </w:rPr>
        <w:t>申请人：抚松县林业局</w:t>
      </w:r>
    </w:p>
    <w:p w14:paraId="654F2BDA" w14:textId="77777777" w:rsidR="00E20A32" w:rsidRDefault="002E678A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</w:t>
      </w:r>
      <w:proofErr w:type="gramStart"/>
      <w:r>
        <w:rPr>
          <w:rFonts w:ascii="仿宋" w:hAnsi="仿宋" w:hint="eastAsia"/>
        </w:rPr>
        <w:t>柏盛翔</w:t>
      </w:r>
      <w:proofErr w:type="gramEnd"/>
      <w:r>
        <w:rPr>
          <w:rFonts w:ascii="仿宋" w:hAnsi="仿宋" w:hint="eastAsia"/>
        </w:rPr>
        <w:t>、刘洪祥、刘启斌、韩吉良、王元兴、李月季、</w:t>
      </w:r>
      <w:r>
        <w:rPr>
          <w:rFonts w:ascii="仿宋" w:hAnsi="仿宋" w:hint="eastAsia"/>
        </w:rPr>
        <w:lastRenderedPageBreak/>
        <w:t>李朝阳</w:t>
      </w:r>
    </w:p>
    <w:p w14:paraId="7E3706E1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9E9C374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树高可在22.5-28.7米，树皮较厚，灰褐色、均匀开裂。羽状复叶，纸质。雄花与两性花异株，5月中旬开花，翅果大而扁，9月下旬种子成熟。母树林位于水曲柳核心分布区和生物多样性富集区，为次生混交林，林相整齐稳定，材质优良，处于结实高峰期，是在最适种源区的优良林分中选育出来的。该树种喜肥沃土壤和温湿气候，深根性、速生、抗寒、抗病、较耐水湿、幼苗幼树期稍耐庇荫。</w:t>
      </w:r>
    </w:p>
    <w:p w14:paraId="52B5D013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12D69D7F" w14:textId="77777777" w:rsidR="00E20A32" w:rsidRDefault="002E678A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是营建用材林、水源涵养林和建设长白山顶级森林群落的重要树种。</w:t>
      </w:r>
    </w:p>
    <w:p w14:paraId="5E746080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17D5938F" w14:textId="77777777" w:rsidR="00E20A32" w:rsidRDefault="002E678A">
      <w:pPr>
        <w:ind w:firstLineChars="200" w:firstLine="632"/>
      </w:pPr>
      <w:r>
        <w:rPr>
          <w:rFonts w:ascii="仿宋" w:hAnsi="仿宋" w:hint="eastAsia"/>
        </w:rPr>
        <w:t>在适宜种植区选择肥力中等以上的地块作为造林地，4月下旬用2年生II级以上苗木上山造林，穴状或带状整地，造林密度2×2m或2×4m,扶正回土踏实、穴面覆</w:t>
      </w:r>
      <w:proofErr w:type="gramStart"/>
      <w:r>
        <w:rPr>
          <w:rFonts w:ascii="仿宋" w:hAnsi="仿宋" w:hint="eastAsia"/>
        </w:rPr>
        <w:t>一</w:t>
      </w:r>
      <w:proofErr w:type="gramEnd"/>
      <w:r>
        <w:rPr>
          <w:rFonts w:ascii="仿宋" w:hAnsi="仿宋" w:hint="eastAsia"/>
        </w:rPr>
        <w:t>薄层</w:t>
      </w:r>
      <w:proofErr w:type="gramStart"/>
      <w:r>
        <w:rPr>
          <w:rFonts w:ascii="仿宋" w:hAnsi="仿宋" w:hint="eastAsia"/>
        </w:rPr>
        <w:t>枯</w:t>
      </w:r>
      <w:proofErr w:type="gramEnd"/>
      <w:r>
        <w:rPr>
          <w:rFonts w:ascii="仿宋" w:hAnsi="仿宋" w:hint="eastAsia"/>
        </w:rPr>
        <w:t>落叶，可与红松或其他珍贵阔叶树种带状或块状混交。未成林前适当增加除草和培</w:t>
      </w:r>
      <w:r>
        <w:rPr>
          <w:rFonts w:hint="eastAsia"/>
        </w:rPr>
        <w:t>土次数，幼林期冬季加强鼠害防治。其他措施执行《森林培育技术规程》。</w:t>
      </w:r>
    </w:p>
    <w:p w14:paraId="0758A283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1F2B445A" w14:textId="77777777" w:rsidR="00E20A32" w:rsidRDefault="002E678A">
      <w:pPr>
        <w:ind w:firstLineChars="200" w:firstLine="632"/>
      </w:pPr>
      <w:r>
        <w:rPr>
          <w:rFonts w:hint="eastAsia"/>
        </w:rPr>
        <w:t>适宜种植在我省中东部海拔</w:t>
      </w:r>
      <w:r>
        <w:rPr>
          <w:rFonts w:hint="eastAsia"/>
        </w:rPr>
        <w:t>800m</w:t>
      </w:r>
      <w:r>
        <w:rPr>
          <w:rFonts w:hint="eastAsia"/>
        </w:rPr>
        <w:t>以下的肥力中等以上的暗</w:t>
      </w:r>
      <w:r>
        <w:rPr>
          <w:rFonts w:hint="eastAsia"/>
        </w:rPr>
        <w:lastRenderedPageBreak/>
        <w:t>棕色森林土、草甸土</w:t>
      </w:r>
      <w:proofErr w:type="gramStart"/>
      <w:r>
        <w:rPr>
          <w:rFonts w:hint="eastAsia"/>
        </w:rPr>
        <w:t>及冲击</w:t>
      </w:r>
      <w:proofErr w:type="gramEnd"/>
      <w:r>
        <w:rPr>
          <w:rFonts w:hint="eastAsia"/>
        </w:rPr>
        <w:t>土上。</w:t>
      </w:r>
      <w:r>
        <w:rPr>
          <w:rFonts w:hint="eastAsia"/>
        </w:rPr>
        <w:t xml:space="preserve"> </w:t>
      </w:r>
    </w:p>
    <w:p w14:paraId="31AAEFFE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14.通榆固沙蒙古黄榆母树林</w:t>
      </w:r>
    </w:p>
    <w:p w14:paraId="46CEEB97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种：蒙古黄榆</w:t>
      </w:r>
    </w:p>
    <w:p w14:paraId="312BD099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Ulmus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macrocarpa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Hance</w:t>
      </w:r>
      <w:proofErr w:type="spellEnd"/>
    </w:p>
    <w:p w14:paraId="02989603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别：母树林</w:t>
      </w:r>
    </w:p>
    <w:p w14:paraId="5259E3DA" w14:textId="77777777" w:rsidR="00E20A32" w:rsidRDefault="002E678A">
      <w:r>
        <w:rPr>
          <w:rFonts w:hint="eastAsia"/>
        </w:rPr>
        <w:t>通过类别：审定</w:t>
      </w:r>
    </w:p>
    <w:p w14:paraId="01715650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S-SS-UM-014-2025</w:t>
      </w:r>
    </w:p>
    <w:p w14:paraId="4370A270" w14:textId="77777777" w:rsidR="00E20A32" w:rsidRDefault="002E678A">
      <w:r>
        <w:rPr>
          <w:rFonts w:hint="eastAsia"/>
        </w:rPr>
        <w:t>申请人：吉林省林业科学研究院（吉林省林业生物防治中心站）、通榆县林业和草原局</w:t>
      </w:r>
    </w:p>
    <w:p w14:paraId="173FF8EB" w14:textId="77777777" w:rsidR="00E20A32" w:rsidRDefault="002E678A">
      <w:pPr>
        <w:ind w:left="1263" w:hangingChars="400" w:hanging="1263"/>
      </w:pPr>
      <w:r>
        <w:rPr>
          <w:rFonts w:hint="eastAsia"/>
        </w:rPr>
        <w:t>选育人：王元兴、马振华、孙宏刚、王璞、刘洪详、史立峰、孙吉锋、鲁红成、张喜顺、高明刚、李洪哲、王梓默、焦鹏、包广道、刘婷、陈刚、丁红海、高强、王会春、刘志宏、柏盛翔、杨伟程、李雪萌、秦绪霞、李奎全、李奎友</w:t>
      </w:r>
    </w:p>
    <w:p w14:paraId="53DF9F8E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446F8B3C" w14:textId="77777777" w:rsidR="00E20A32" w:rsidRDefault="002E678A">
      <w:pPr>
        <w:ind w:firstLineChars="200" w:firstLine="632"/>
      </w:pPr>
      <w:r>
        <w:rPr>
          <w:rFonts w:hint="eastAsia"/>
        </w:rPr>
        <w:t>属亚乔木，伞形树冠，树皮黑色深纵裂，萌发枝及幼树的小枝两侧具对生而扁平的木栓翅，叶厚革质，两面粗糙，叶面密生硬毛或有凸起的毛迹，叶背常有疏毛。该树种生长较慢，生命周期长。喜光，浅根性，根系发达，萌生性较强。耐寒冷干旱风沙气候及瘠薄土壤。</w:t>
      </w:r>
    </w:p>
    <w:p w14:paraId="0D5D3545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5EE07A62" w14:textId="77777777" w:rsidR="00E20A32" w:rsidRDefault="002E678A">
      <w:pPr>
        <w:ind w:firstLineChars="200" w:firstLine="632"/>
      </w:pPr>
      <w:r>
        <w:rPr>
          <w:rFonts w:hint="eastAsia"/>
        </w:rPr>
        <w:t>固定或半固定沙丘营建防风固沙林、特殊立地（沙地、沙丘）</w:t>
      </w:r>
      <w:r>
        <w:rPr>
          <w:rFonts w:hint="eastAsia"/>
        </w:rPr>
        <w:lastRenderedPageBreak/>
        <w:t>观赏林首选树种。</w:t>
      </w:r>
    </w:p>
    <w:p w14:paraId="5BFE0374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1EF22526" w14:textId="77777777" w:rsidR="00E20A32" w:rsidRDefault="002E678A">
      <w:pPr>
        <w:ind w:firstLineChars="200" w:firstLine="632"/>
      </w:pPr>
      <w:r>
        <w:rPr>
          <w:rFonts w:hint="eastAsia"/>
        </w:rPr>
        <w:t>从优良母树上采种，种子需精心调制，剔除瘪粒和病虫危害粒，随采随播，培育容器苗，以腐殖土、珍珠岩、田园土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配置基质，</w:t>
      </w:r>
      <w:proofErr w:type="gramStart"/>
      <w:r>
        <w:rPr>
          <w:rFonts w:hint="eastAsia"/>
        </w:rPr>
        <w:t>选径</w:t>
      </w:r>
      <w:proofErr w:type="gramEnd"/>
      <w:r>
        <w:rPr>
          <w:rFonts w:hint="eastAsia"/>
        </w:rPr>
        <w:t>15cm</w:t>
      </w:r>
      <w:r>
        <w:rPr>
          <w:rFonts w:hint="eastAsia"/>
        </w:rPr>
        <w:t>自动降解容器，播种</w:t>
      </w:r>
      <w:r>
        <w:rPr>
          <w:rFonts w:hint="eastAsia"/>
        </w:rPr>
        <w:t>3-5</w:t>
      </w:r>
      <w:r>
        <w:rPr>
          <w:rFonts w:hint="eastAsia"/>
        </w:rPr>
        <w:t>粒，覆薄土，定期浇水保湿润，及时松土除草、间苗补苗、施肥病虫防治，</w:t>
      </w:r>
      <w:r>
        <w:rPr>
          <w:rFonts w:hint="eastAsia"/>
        </w:rPr>
        <w:t>3</w:t>
      </w:r>
      <w:r>
        <w:rPr>
          <w:rFonts w:hint="eastAsia"/>
        </w:rPr>
        <w:t>年生苗可出圃。选择沙地、半固定沙丘为造林地，造林密度</w:t>
      </w:r>
      <w:r>
        <w:rPr>
          <w:rFonts w:hint="eastAsia"/>
        </w:rPr>
        <w:t>625</w:t>
      </w:r>
      <w:r>
        <w:rPr>
          <w:rFonts w:hint="eastAsia"/>
        </w:rPr>
        <w:t>株</w:t>
      </w:r>
      <w:r>
        <w:rPr>
          <w:rFonts w:hint="eastAsia"/>
        </w:rPr>
        <w:t>/</w:t>
      </w:r>
      <w:r>
        <w:rPr>
          <w:rFonts w:hint="eastAsia"/>
        </w:rPr>
        <w:t>公顷，不整地或穴状整地保护原有植被，选</w:t>
      </w:r>
      <w:r>
        <w:rPr>
          <w:rFonts w:hint="eastAsia"/>
        </w:rPr>
        <w:t>2-3</w:t>
      </w:r>
      <w:r>
        <w:rPr>
          <w:rFonts w:hint="eastAsia"/>
        </w:rPr>
        <w:t>年生壮苗早春定植灌足底水、扶正不窝根、踏实，第一年抚育以根部培土、穴状除草为主。</w:t>
      </w:r>
    </w:p>
    <w:p w14:paraId="48E383D4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  <w:r>
        <w:rPr>
          <w:rFonts w:hint="eastAsia"/>
          <w:b/>
        </w:rPr>
        <w:t xml:space="preserve"> </w:t>
      </w:r>
    </w:p>
    <w:p w14:paraId="57231395" w14:textId="77777777" w:rsidR="00E20A32" w:rsidRDefault="002E678A">
      <w:pPr>
        <w:ind w:firstLineChars="200" w:firstLine="632"/>
      </w:pPr>
      <w:r>
        <w:rPr>
          <w:rFonts w:hint="eastAsia"/>
        </w:rPr>
        <w:t>吉林省西部干旱、半干旱沙地、固定或流动沙丘适宜种植。</w:t>
      </w:r>
    </w:p>
    <w:p w14:paraId="4007EDF1" w14:textId="2ABC5B04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15.</w:t>
      </w:r>
      <w:proofErr w:type="gramStart"/>
      <w:r>
        <w:rPr>
          <w:rFonts w:ascii="楷体" w:eastAsia="楷体" w:hAnsi="楷体" w:hint="eastAsia"/>
        </w:rPr>
        <w:t>鲜欧</w:t>
      </w:r>
      <w:r w:rsidR="00D4610B">
        <w:rPr>
          <w:rFonts w:ascii="楷体" w:eastAsia="楷体" w:hAnsi="楷体" w:hint="eastAsia"/>
        </w:rPr>
        <w:t>1</w:t>
      </w:r>
      <w:r>
        <w:rPr>
          <w:rFonts w:ascii="楷体" w:eastAsia="楷体" w:hAnsi="楷体" w:hint="eastAsia"/>
        </w:rPr>
        <w:t>号</w:t>
      </w:r>
      <w:proofErr w:type="gramEnd"/>
    </w:p>
    <w:p w14:paraId="72C6BE4E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种：欧李</w:t>
      </w:r>
    </w:p>
    <w:p w14:paraId="504C5F39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Coraus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humilis</w:t>
      </w:r>
      <w:proofErr w:type="spellEnd"/>
      <w:r>
        <w:rPr>
          <w:rFonts w:cs="Times New Roman"/>
          <w:i/>
        </w:rPr>
        <w:t>(</w:t>
      </w:r>
      <w:proofErr w:type="spellStart"/>
      <w:r>
        <w:rPr>
          <w:rFonts w:cs="Times New Roman"/>
          <w:i/>
        </w:rPr>
        <w:t>Bge</w:t>
      </w:r>
      <w:proofErr w:type="spellEnd"/>
      <w:r>
        <w:rPr>
          <w:rFonts w:cs="Times New Roman"/>
          <w:i/>
        </w:rPr>
        <w:t>.)</w:t>
      </w:r>
      <w:r>
        <w:rPr>
          <w:rFonts w:cs="Times New Roman"/>
        </w:rPr>
        <w:t>sok.cv.‘</w:t>
      </w:r>
      <w:proofErr w:type="gramEnd"/>
      <w:r>
        <w:rPr>
          <w:rFonts w:cs="Times New Roman"/>
        </w:rPr>
        <w:t>xianou1’</w:t>
      </w:r>
    </w:p>
    <w:p w14:paraId="70D836BB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别：品种</w:t>
      </w:r>
    </w:p>
    <w:p w14:paraId="67428D54" w14:textId="77777777" w:rsidR="00E20A32" w:rsidRDefault="002E678A">
      <w:r>
        <w:rPr>
          <w:rFonts w:hint="eastAsia"/>
        </w:rPr>
        <w:t>通过类别：审定</w:t>
      </w:r>
    </w:p>
    <w:p w14:paraId="6FAA3017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S-SV-CH-015-2025</w:t>
      </w:r>
    </w:p>
    <w:p w14:paraId="58900C77" w14:textId="77777777" w:rsidR="00E20A32" w:rsidRDefault="002E678A">
      <w:r>
        <w:rPr>
          <w:rFonts w:hint="eastAsia"/>
        </w:rPr>
        <w:t>申请人：白城市林业科学研究院</w:t>
      </w:r>
    </w:p>
    <w:p w14:paraId="020846CE" w14:textId="77777777" w:rsidR="00E20A32" w:rsidRDefault="002E678A">
      <w:r>
        <w:rPr>
          <w:rFonts w:hint="eastAsia"/>
        </w:rPr>
        <w:t>选育人：</w:t>
      </w:r>
      <w:proofErr w:type="gramStart"/>
      <w:r>
        <w:rPr>
          <w:rFonts w:hint="eastAsia"/>
        </w:rPr>
        <w:t>毕庆玲</w:t>
      </w:r>
      <w:proofErr w:type="gramEnd"/>
      <w:r>
        <w:rPr>
          <w:rFonts w:hint="eastAsia"/>
        </w:rPr>
        <w:t>、苏琳、魏林艳、顾美影</w:t>
      </w:r>
    </w:p>
    <w:p w14:paraId="3619EDF8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6897D785" w14:textId="77777777" w:rsidR="00E20A32" w:rsidRDefault="002E678A">
      <w:pPr>
        <w:ind w:firstLineChars="200" w:firstLine="632"/>
      </w:pPr>
      <w:r>
        <w:rPr>
          <w:rFonts w:hint="eastAsia"/>
        </w:rPr>
        <w:lastRenderedPageBreak/>
        <w:t>果实呈紫黑色，圆型微尖，中等达</w:t>
      </w:r>
      <w:r>
        <w:rPr>
          <w:rFonts w:hint="eastAsia"/>
        </w:rPr>
        <w:t>4g</w:t>
      </w:r>
      <w:r>
        <w:rPr>
          <w:rFonts w:hint="eastAsia"/>
        </w:rPr>
        <w:t>以上，丰产性一般，单株产量为</w:t>
      </w:r>
      <w:r>
        <w:rPr>
          <w:rFonts w:hint="eastAsia"/>
        </w:rPr>
        <w:t>1.37 kg</w:t>
      </w:r>
      <w:r>
        <w:rPr>
          <w:rFonts w:hint="eastAsia"/>
        </w:rPr>
        <w:t>，口感好，酸甜适中，其中糖酸比为</w:t>
      </w:r>
      <w:r>
        <w:rPr>
          <w:rFonts w:hint="eastAsia"/>
        </w:rPr>
        <w:t>0.728</w:t>
      </w:r>
      <w:r>
        <w:rPr>
          <w:rFonts w:hint="eastAsia"/>
        </w:rPr>
        <w:t>，可溶性固形物含量</w:t>
      </w:r>
      <w:r>
        <w:rPr>
          <w:rFonts w:hint="eastAsia"/>
        </w:rPr>
        <w:t>16.17%</w:t>
      </w:r>
      <w:r>
        <w:rPr>
          <w:rFonts w:hint="eastAsia"/>
        </w:rPr>
        <w:t>左右，营养丰富，其中</w:t>
      </w:r>
      <w:proofErr w:type="spellStart"/>
      <w:r>
        <w:rPr>
          <w:rFonts w:hint="eastAsia"/>
        </w:rPr>
        <w:t>Vc</w:t>
      </w:r>
      <w:proofErr w:type="spellEnd"/>
      <w:r>
        <w:rPr>
          <w:rFonts w:hint="eastAsia"/>
        </w:rPr>
        <w:t>含量为</w:t>
      </w:r>
      <w:r>
        <w:rPr>
          <w:rFonts w:hint="eastAsia"/>
        </w:rPr>
        <w:t>22.00mg/100ml</w:t>
      </w:r>
      <w:r>
        <w:rPr>
          <w:rFonts w:hint="eastAsia"/>
        </w:rPr>
        <w:t>，钙含量为</w:t>
      </w:r>
      <w:r>
        <w:rPr>
          <w:rFonts w:hint="eastAsia"/>
        </w:rPr>
        <w:t>70.63mg/100ml</w:t>
      </w:r>
      <w:r>
        <w:rPr>
          <w:rFonts w:hint="eastAsia"/>
        </w:rPr>
        <w:t>，是鲜食和酿造的晚熟型品种。耐寒、耐旱性极强。</w:t>
      </w:r>
    </w:p>
    <w:p w14:paraId="27FE93E9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298F9B80" w14:textId="77777777" w:rsidR="00E20A32" w:rsidRDefault="002E678A">
      <w:pPr>
        <w:ind w:firstLineChars="200" w:firstLine="632"/>
      </w:pPr>
      <w:r>
        <w:rPr>
          <w:rFonts w:hint="eastAsia"/>
        </w:rPr>
        <w:t>食用、药用、饲用、绿化及沙地治理。</w:t>
      </w:r>
    </w:p>
    <w:p w14:paraId="42F83AE4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0662DCDF" w14:textId="51A81D6E" w:rsidR="00E20A32" w:rsidRDefault="002E678A">
      <w:pPr>
        <w:ind w:firstLineChars="200" w:firstLine="632"/>
      </w:pPr>
      <w:r>
        <w:rPr>
          <w:rFonts w:hint="eastAsia"/>
        </w:rPr>
        <w:t>栽培苗木选择规格为</w:t>
      </w:r>
      <w:r>
        <w:rPr>
          <w:rFonts w:hint="eastAsia"/>
        </w:rPr>
        <w:t>3-5</w:t>
      </w:r>
      <w:r>
        <w:rPr>
          <w:rFonts w:hint="eastAsia"/>
        </w:rPr>
        <w:t>年生及以上的大苗；栽培密度多为</w:t>
      </w:r>
      <w:r>
        <w:rPr>
          <w:rFonts w:hint="eastAsia"/>
        </w:rPr>
        <w:t>0.5</w:t>
      </w:r>
      <w:r>
        <w:rPr>
          <w:rFonts w:hint="eastAsia"/>
        </w:rPr>
        <w:t>×</w:t>
      </w:r>
      <w:r>
        <w:rPr>
          <w:rFonts w:hint="eastAsia"/>
        </w:rPr>
        <w:t>0.5</w:t>
      </w:r>
      <w:r w:rsidR="008B01CB">
        <w:t>m</w:t>
      </w:r>
      <w:r>
        <w:rPr>
          <w:rFonts w:hint="eastAsia"/>
        </w:rPr>
        <w:t>、</w:t>
      </w:r>
      <w:r>
        <w:rPr>
          <w:rFonts w:hint="eastAsia"/>
        </w:rPr>
        <w:t>0.5</w:t>
      </w:r>
      <w:r>
        <w:rPr>
          <w:rFonts w:hint="eastAsia"/>
        </w:rPr>
        <w:t>×</w:t>
      </w:r>
      <w:r>
        <w:rPr>
          <w:rFonts w:hint="eastAsia"/>
        </w:rPr>
        <w:t>1</w:t>
      </w:r>
      <w:r w:rsidR="008B01CB">
        <w:t>m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</w:t>
      </w:r>
      <w:r w:rsidR="008B01CB">
        <w:t>m</w:t>
      </w:r>
      <w:r>
        <w:rPr>
          <w:rFonts w:hint="eastAsia"/>
        </w:rPr>
        <w:t>；施肥，展叶期施基肥，果实膨大期施生物肥或叶面肥。除草和松土每年</w:t>
      </w:r>
      <w:r>
        <w:rPr>
          <w:rFonts w:hint="eastAsia"/>
        </w:rPr>
        <w:t>3-4</w:t>
      </w:r>
      <w:r>
        <w:rPr>
          <w:rFonts w:hint="eastAsia"/>
        </w:rPr>
        <w:t>次，但</w:t>
      </w:r>
      <w:r>
        <w:rPr>
          <w:rFonts w:hint="eastAsia"/>
        </w:rPr>
        <w:t>7-8</w:t>
      </w:r>
      <w:r>
        <w:rPr>
          <w:rFonts w:hint="eastAsia"/>
        </w:rPr>
        <w:t>月果实膨大期后禁止松土。</w:t>
      </w:r>
      <w:r>
        <w:rPr>
          <w:rFonts w:hint="eastAsia"/>
        </w:rPr>
        <w:t>5</w:t>
      </w:r>
      <w:r>
        <w:rPr>
          <w:rFonts w:hint="eastAsia"/>
        </w:rPr>
        <w:t>月中下旬每株保留</w:t>
      </w:r>
      <w:r>
        <w:rPr>
          <w:rFonts w:hint="eastAsia"/>
        </w:rPr>
        <w:t>4-6</w:t>
      </w:r>
      <w:r>
        <w:rPr>
          <w:rFonts w:hint="eastAsia"/>
        </w:rPr>
        <w:t>个一年生枝条，作为明年结果枝，其余剪掉。果实采收时</w:t>
      </w:r>
      <w:proofErr w:type="gramStart"/>
      <w:r>
        <w:rPr>
          <w:rFonts w:hint="eastAsia"/>
        </w:rPr>
        <w:t>将欧李结果枝</w:t>
      </w:r>
      <w:proofErr w:type="gramEnd"/>
      <w:r>
        <w:rPr>
          <w:rFonts w:hint="eastAsia"/>
        </w:rPr>
        <w:t>一起剪掉。病虫害防治，白粉病和锈病等病害用多菌灵防治，食心虫（防治时间为开花前至落花三分之一时）、卷叶蛾等虫害用苦参</w:t>
      </w:r>
      <w:proofErr w:type="gramStart"/>
      <w:r>
        <w:rPr>
          <w:rFonts w:hint="eastAsia"/>
        </w:rPr>
        <w:t>碱进行</w:t>
      </w:r>
      <w:proofErr w:type="gramEnd"/>
      <w:r>
        <w:rPr>
          <w:rFonts w:hint="eastAsia"/>
        </w:rPr>
        <w:t>防治。</w:t>
      </w:r>
    </w:p>
    <w:p w14:paraId="72F79996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72C07FAE" w14:textId="77777777" w:rsidR="00E20A32" w:rsidRDefault="002E678A">
      <w:pPr>
        <w:ind w:firstLineChars="200" w:firstLine="632"/>
      </w:pPr>
      <w:r>
        <w:rPr>
          <w:rFonts w:hint="eastAsia"/>
        </w:rPr>
        <w:t>适宜在吉林省西部的各类沙地、轻盐碱地栽培；不宜在低洼地、水湿地或季节性水湿地。</w:t>
      </w:r>
    </w:p>
    <w:p w14:paraId="66F0EA5C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16.延龙3号</w:t>
      </w:r>
    </w:p>
    <w:p w14:paraId="09D33891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种：软枣猕猴桃</w:t>
      </w:r>
    </w:p>
    <w:p w14:paraId="70F65EEA" w14:textId="77777777" w:rsidR="00E20A32" w:rsidRDefault="002E678A">
      <w:pPr>
        <w:rPr>
          <w:rFonts w:cs="Times New Roman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Actinidia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arguta</w:t>
      </w:r>
      <w:proofErr w:type="spellEnd"/>
      <w:r>
        <w:rPr>
          <w:rFonts w:cs="Times New Roman"/>
        </w:rPr>
        <w:t xml:space="preserve"> ‘</w:t>
      </w:r>
      <w:proofErr w:type="spellStart"/>
      <w:r>
        <w:rPr>
          <w:rFonts w:cs="Times New Roman"/>
        </w:rPr>
        <w:t>Yanlong</w:t>
      </w:r>
      <w:proofErr w:type="spellEnd"/>
      <w:r>
        <w:rPr>
          <w:rFonts w:cs="Times New Roman"/>
        </w:rPr>
        <w:t xml:space="preserve"> 3’</w:t>
      </w:r>
    </w:p>
    <w:p w14:paraId="72A2D07F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别：品种</w:t>
      </w:r>
    </w:p>
    <w:p w14:paraId="1CDFBDAD" w14:textId="77777777" w:rsidR="00E20A32" w:rsidRDefault="002E678A">
      <w:r>
        <w:rPr>
          <w:rFonts w:hint="eastAsia"/>
        </w:rPr>
        <w:lastRenderedPageBreak/>
        <w:t>通过类别：审定</w:t>
      </w:r>
    </w:p>
    <w:p w14:paraId="30F61AB7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S-SV-AA-016-2025</w:t>
      </w:r>
    </w:p>
    <w:p w14:paraId="03A7E378" w14:textId="77777777" w:rsidR="00E20A32" w:rsidRDefault="002E678A">
      <w:r>
        <w:rPr>
          <w:rFonts w:hint="eastAsia"/>
        </w:rPr>
        <w:t>申请人：延边大学</w:t>
      </w:r>
    </w:p>
    <w:p w14:paraId="145960CC" w14:textId="77777777" w:rsidR="00E20A32" w:rsidRDefault="002E678A">
      <w:pPr>
        <w:ind w:left="1263" w:hangingChars="400" w:hanging="1263"/>
      </w:pPr>
      <w:r>
        <w:rPr>
          <w:rFonts w:hint="eastAsia"/>
        </w:rPr>
        <w:t>选育人：安松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、王颖、朴一龙、曹丽、宗成文、冉丽萍、秦梦帆、常雯静、崔祥义、杨鹏超、陈立繁</w:t>
      </w:r>
    </w:p>
    <w:p w14:paraId="66A23252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4E3014DF" w14:textId="77777777" w:rsidR="00E20A32" w:rsidRDefault="002E678A">
      <w:pPr>
        <w:ind w:firstLineChars="200" w:firstLine="632"/>
      </w:pPr>
      <w:r>
        <w:rPr>
          <w:rFonts w:hint="eastAsia"/>
        </w:rPr>
        <w:t>落叶藤本，生长势较强，抗寒、抗病虫，丰产。新梢为绿带棕色，</w:t>
      </w:r>
      <w:proofErr w:type="gramStart"/>
      <w:r>
        <w:rPr>
          <w:rFonts w:hint="eastAsia"/>
        </w:rPr>
        <w:t>被毛显褐色</w:t>
      </w:r>
      <w:proofErr w:type="gramEnd"/>
      <w:r>
        <w:rPr>
          <w:rFonts w:hint="eastAsia"/>
        </w:rPr>
        <w:t>。叶片为椭圆形，叶尖渐尖，叶缘锯齿状，叶基截形，叶柄肉红色；叶片正面深绿色，背面灰绿色。</w:t>
      </w:r>
      <w:r>
        <w:rPr>
          <w:rFonts w:hint="eastAsia"/>
        </w:rPr>
        <w:t xml:space="preserve"> </w:t>
      </w:r>
      <w:r>
        <w:rPr>
          <w:rFonts w:hint="eastAsia"/>
        </w:rPr>
        <w:t>雌能花，单花序，建园时需配置授粉树。</w:t>
      </w:r>
    </w:p>
    <w:p w14:paraId="4B37FAA4" w14:textId="77777777" w:rsidR="00E20A32" w:rsidRDefault="002E678A">
      <w:pPr>
        <w:ind w:firstLineChars="200" w:firstLine="632"/>
      </w:pPr>
      <w:r>
        <w:rPr>
          <w:rFonts w:hint="eastAsia"/>
        </w:rPr>
        <w:t>果实可鲜食，产量以</w:t>
      </w:r>
      <w:r>
        <w:rPr>
          <w:rFonts w:hint="eastAsia"/>
        </w:rPr>
        <w:t>7~8</w:t>
      </w:r>
      <w:r>
        <w:rPr>
          <w:rFonts w:hint="eastAsia"/>
        </w:rPr>
        <w:t>年果树为基准能达到</w:t>
      </w:r>
      <w:r>
        <w:rPr>
          <w:rFonts w:hint="eastAsia"/>
        </w:rPr>
        <w:t>8kg/</w:t>
      </w:r>
      <w:r>
        <w:rPr>
          <w:rFonts w:hint="eastAsia"/>
        </w:rPr>
        <w:t>年·株。平均单果重</w:t>
      </w:r>
      <w:r>
        <w:rPr>
          <w:rFonts w:hint="eastAsia"/>
        </w:rPr>
        <w:t>15.35g</w:t>
      </w:r>
      <w:r>
        <w:rPr>
          <w:rFonts w:hint="eastAsia"/>
        </w:rPr>
        <w:t>，果实</w:t>
      </w:r>
      <w:proofErr w:type="gramStart"/>
      <w:r>
        <w:rPr>
          <w:rFonts w:hint="eastAsia"/>
        </w:rPr>
        <w:t>扁</w:t>
      </w:r>
      <w:proofErr w:type="gramEnd"/>
      <w:r>
        <w:rPr>
          <w:rFonts w:hint="eastAsia"/>
        </w:rPr>
        <w:t>长方形，果实成熟期呈深绿色。可溶性固形物含量</w:t>
      </w:r>
      <w:r>
        <w:rPr>
          <w:rFonts w:hint="eastAsia"/>
        </w:rPr>
        <w:t>19.54%</w:t>
      </w:r>
      <w:r>
        <w:rPr>
          <w:rFonts w:hint="eastAsia"/>
        </w:rPr>
        <w:t>，可滴定酸含量</w:t>
      </w:r>
      <w:r>
        <w:rPr>
          <w:rFonts w:hint="eastAsia"/>
        </w:rPr>
        <w:t>1.21%</w:t>
      </w:r>
      <w:r>
        <w:rPr>
          <w:rFonts w:hint="eastAsia"/>
        </w:rPr>
        <w:t>，富含维生素</w:t>
      </w:r>
      <w:r>
        <w:rPr>
          <w:rFonts w:hint="eastAsia"/>
        </w:rPr>
        <w:t>C</w:t>
      </w:r>
      <w:r>
        <w:rPr>
          <w:rFonts w:hint="eastAsia"/>
        </w:rPr>
        <w:t>，含量高达</w:t>
      </w:r>
      <w:r>
        <w:rPr>
          <w:rFonts w:hint="eastAsia"/>
        </w:rPr>
        <w:t>311mg/100g</w:t>
      </w:r>
      <w:r>
        <w:rPr>
          <w:rFonts w:hint="eastAsia"/>
        </w:rPr>
        <w:t>。果肉较硬，属于硬质型果实，有一定的贮藏和运输性。在延边地区可露天栽培，</w:t>
      </w:r>
      <w:r>
        <w:rPr>
          <w:rFonts w:hint="eastAsia"/>
        </w:rPr>
        <w:t>4</w:t>
      </w:r>
      <w:r>
        <w:rPr>
          <w:rFonts w:hint="eastAsia"/>
        </w:rPr>
        <w:t>月中下旬萌芽，</w:t>
      </w:r>
      <w:r>
        <w:rPr>
          <w:rFonts w:hint="eastAsia"/>
        </w:rPr>
        <w:t>6</w:t>
      </w:r>
      <w:r>
        <w:rPr>
          <w:rFonts w:hint="eastAsia"/>
        </w:rPr>
        <w:t>月上中旬开花，</w:t>
      </w:r>
      <w:r>
        <w:rPr>
          <w:rFonts w:hint="eastAsia"/>
        </w:rPr>
        <w:t>9</w:t>
      </w:r>
      <w:r>
        <w:rPr>
          <w:rFonts w:hint="eastAsia"/>
        </w:rPr>
        <w:t>月上旬果实成熟。</w:t>
      </w:r>
    </w:p>
    <w:p w14:paraId="09F1F043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246F2A11" w14:textId="77777777" w:rsidR="00E20A32" w:rsidRDefault="002E678A">
      <w:pPr>
        <w:ind w:firstLineChars="200" w:firstLine="632"/>
      </w:pPr>
      <w:r>
        <w:rPr>
          <w:rFonts w:hint="eastAsia"/>
        </w:rPr>
        <w:t>主要用于鲜食和加工。</w:t>
      </w:r>
    </w:p>
    <w:p w14:paraId="36575AD0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436711EB" w14:textId="77777777" w:rsidR="00E20A32" w:rsidRDefault="002E678A">
      <w:pPr>
        <w:ind w:firstLineChars="200" w:firstLine="632"/>
      </w:pPr>
      <w:r>
        <w:rPr>
          <w:rFonts w:hint="eastAsia"/>
        </w:rPr>
        <w:t>园地选择排水良好的坡地，避免</w:t>
      </w:r>
      <w:proofErr w:type="gramStart"/>
      <w:r>
        <w:rPr>
          <w:rFonts w:hint="eastAsia"/>
        </w:rPr>
        <w:t>涝</w:t>
      </w:r>
      <w:proofErr w:type="gramEnd"/>
      <w:r>
        <w:rPr>
          <w:rFonts w:hint="eastAsia"/>
        </w:rPr>
        <w:t>洼地和粘重土壤。要配置授粉树（雄株：雌株</w:t>
      </w:r>
      <w:r>
        <w:rPr>
          <w:rFonts w:hint="eastAsia"/>
        </w:rPr>
        <w:t xml:space="preserve"> = 1:8</w:t>
      </w:r>
      <w:r>
        <w:rPr>
          <w:rFonts w:hint="eastAsia"/>
        </w:rPr>
        <w:t>）。培育壮苗进行定植，如能种植</w:t>
      </w:r>
      <w:proofErr w:type="gramStart"/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lastRenderedPageBreak/>
        <w:t>苗更理想</w:t>
      </w:r>
      <w:proofErr w:type="gramEnd"/>
      <w:r>
        <w:rPr>
          <w:rFonts w:hint="eastAsia"/>
        </w:rPr>
        <w:t>。苗木定植时最好不施肥，苗木成活后追施有机肥和少量化肥。定植时水一定要灌足。栽植密度</w:t>
      </w:r>
      <w:r>
        <w:rPr>
          <w:rFonts w:hint="eastAsia"/>
        </w:rPr>
        <w:t>3m</w:t>
      </w:r>
      <w:r>
        <w:rPr>
          <w:rFonts w:hint="eastAsia"/>
        </w:rPr>
        <w:t>×</w:t>
      </w:r>
      <w:r>
        <w:rPr>
          <w:rFonts w:hint="eastAsia"/>
        </w:rPr>
        <w:t>4m</w:t>
      </w:r>
      <w:r>
        <w:rPr>
          <w:rFonts w:hint="eastAsia"/>
        </w:rPr>
        <w:t>，采用</w:t>
      </w:r>
      <w:proofErr w:type="gramStart"/>
      <w:r>
        <w:rPr>
          <w:rFonts w:hint="eastAsia"/>
        </w:rPr>
        <w:t>棚架或篱架</w:t>
      </w:r>
      <w:proofErr w:type="gramEnd"/>
      <w:r>
        <w:rPr>
          <w:rFonts w:hint="eastAsia"/>
        </w:rPr>
        <w:t>，扇形整枝，主要采用更新修剪方法，以秋季落叶后修剪为宜。果园土壤可采用生草法或地面覆盖法，施足有机肥，雨季注意排涝，注意瘿螨危害。</w:t>
      </w:r>
    </w:p>
    <w:p w14:paraId="142418A8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33979E81" w14:textId="77777777" w:rsidR="00E20A32" w:rsidRDefault="002E678A">
      <w:pPr>
        <w:ind w:firstLineChars="200" w:firstLine="632"/>
      </w:pPr>
      <w:r>
        <w:rPr>
          <w:rFonts w:hint="eastAsia"/>
        </w:rPr>
        <w:t>适宜在延边州极端最低气温不低于</w:t>
      </w:r>
      <w:r>
        <w:rPr>
          <w:rFonts w:hint="eastAsia"/>
        </w:rPr>
        <w:t>-30</w:t>
      </w:r>
      <w:r>
        <w:rPr>
          <w:rFonts w:hint="eastAsia"/>
        </w:rPr>
        <w:t>℃，≥</w:t>
      </w:r>
      <w:r>
        <w:rPr>
          <w:rFonts w:hint="eastAsia"/>
        </w:rPr>
        <w:t>10</w:t>
      </w:r>
      <w:r>
        <w:rPr>
          <w:rFonts w:hint="eastAsia"/>
        </w:rPr>
        <w:t>℃有效积温</w:t>
      </w:r>
      <w:r>
        <w:rPr>
          <w:rFonts w:hint="eastAsia"/>
        </w:rPr>
        <w:t>2400</w:t>
      </w:r>
      <w:r>
        <w:rPr>
          <w:rFonts w:hint="eastAsia"/>
        </w:rPr>
        <w:t>℃以上和无霜期</w:t>
      </w:r>
      <w:r>
        <w:rPr>
          <w:rFonts w:hint="eastAsia"/>
        </w:rPr>
        <w:t>120</w:t>
      </w:r>
      <w:r>
        <w:rPr>
          <w:rFonts w:hint="eastAsia"/>
        </w:rPr>
        <w:t>天以上的山区和半山区。</w:t>
      </w:r>
    </w:p>
    <w:p w14:paraId="48B218D0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17.‘紫蝶’牡丹</w:t>
      </w:r>
    </w:p>
    <w:p w14:paraId="22774BFF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种：牡丹</w:t>
      </w:r>
    </w:p>
    <w:p w14:paraId="068D4A53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Paeonia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rockii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‘</w:t>
      </w:r>
      <w:proofErr w:type="spellStart"/>
      <w:r>
        <w:rPr>
          <w:rFonts w:cs="Times New Roman"/>
        </w:rPr>
        <w:t>Zidie</w:t>
      </w:r>
      <w:proofErr w:type="spellEnd"/>
      <w:r>
        <w:rPr>
          <w:rFonts w:cs="Times New Roman"/>
        </w:rPr>
        <w:t>’</w:t>
      </w:r>
    </w:p>
    <w:p w14:paraId="38552567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6446363E" w14:textId="77777777" w:rsidR="00E20A32" w:rsidRDefault="002E678A">
      <w:r>
        <w:rPr>
          <w:rFonts w:hint="eastAsia"/>
        </w:rPr>
        <w:t>通过类别：审定</w:t>
      </w:r>
    </w:p>
    <w:p w14:paraId="610FA801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S-SC-PR-017-2025</w:t>
      </w:r>
    </w:p>
    <w:p w14:paraId="6DA1DECC" w14:textId="77777777" w:rsidR="00E20A32" w:rsidRDefault="002E678A">
      <w:r>
        <w:rPr>
          <w:rFonts w:hint="eastAsia"/>
        </w:rPr>
        <w:t>申请人：吉林农业科技学院</w:t>
      </w:r>
    </w:p>
    <w:p w14:paraId="22D5E8FA" w14:textId="77777777" w:rsidR="00E20A32" w:rsidRDefault="002E678A">
      <w:r>
        <w:rPr>
          <w:rFonts w:hint="eastAsia"/>
        </w:rPr>
        <w:t>选育人：鞠志新、冷雪、王瀚增、</w:t>
      </w:r>
      <w:proofErr w:type="gramStart"/>
      <w:r>
        <w:rPr>
          <w:rFonts w:hint="eastAsia"/>
        </w:rPr>
        <w:t>葛</w:t>
      </w:r>
      <w:proofErr w:type="gramEnd"/>
      <w:r>
        <w:rPr>
          <w:rFonts w:hint="eastAsia"/>
        </w:rPr>
        <w:t>新新、于梦、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中枢</w:t>
      </w:r>
    </w:p>
    <w:p w14:paraId="038D35F2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73365341" w14:textId="77777777" w:rsidR="00E20A32" w:rsidRDefault="002E678A">
      <w:pPr>
        <w:ind w:firstLineChars="200" w:firstLine="632"/>
      </w:pPr>
      <w:r>
        <w:rPr>
          <w:rFonts w:hint="eastAsia"/>
        </w:rPr>
        <w:t>花紫红色，荷花型，花径</w:t>
      </w:r>
      <w:r>
        <w:rPr>
          <w:rFonts w:hint="eastAsia"/>
        </w:rPr>
        <w:t>14cm-20cm</w:t>
      </w:r>
      <w:r>
        <w:rPr>
          <w:rFonts w:hint="eastAsia"/>
        </w:rPr>
        <w:t>。瓣缘多裂，飞舞状；</w:t>
      </w:r>
      <w:proofErr w:type="gramStart"/>
      <w:r>
        <w:rPr>
          <w:rFonts w:hint="eastAsia"/>
        </w:rPr>
        <w:t>瓣基紫黑色</w:t>
      </w:r>
      <w:proofErr w:type="gramEnd"/>
      <w:r>
        <w:rPr>
          <w:rFonts w:hint="eastAsia"/>
        </w:rPr>
        <w:t>斑，较大，三角状卵形，有放射线。外瓣</w:t>
      </w:r>
      <w:r>
        <w:rPr>
          <w:rFonts w:hint="eastAsia"/>
        </w:rPr>
        <w:t>1-2</w:t>
      </w:r>
      <w:r>
        <w:rPr>
          <w:rFonts w:hint="eastAsia"/>
        </w:rPr>
        <w:t>层，柱头粉红色，</w:t>
      </w:r>
      <w:proofErr w:type="gramStart"/>
      <w:r>
        <w:rPr>
          <w:rFonts w:hint="eastAsia"/>
        </w:rPr>
        <w:t>房衣粉红色</w:t>
      </w:r>
      <w:proofErr w:type="gramEnd"/>
      <w:r>
        <w:rPr>
          <w:rFonts w:hint="eastAsia"/>
        </w:rPr>
        <w:t>；</w:t>
      </w:r>
      <w:r>
        <w:rPr>
          <w:rFonts w:hint="eastAsia"/>
        </w:rPr>
        <w:t>5</w:t>
      </w:r>
      <w:r>
        <w:rPr>
          <w:rFonts w:hint="eastAsia"/>
        </w:rPr>
        <w:t>月下旬至</w:t>
      </w:r>
      <w:r>
        <w:rPr>
          <w:rFonts w:hint="eastAsia"/>
        </w:rPr>
        <w:t>6</w:t>
      </w:r>
      <w:r>
        <w:rPr>
          <w:rFonts w:hint="eastAsia"/>
        </w:rPr>
        <w:t>月上旬开花；花朵数</w:t>
      </w:r>
      <w:r>
        <w:rPr>
          <w:rFonts w:hint="eastAsia"/>
        </w:rPr>
        <w:t>10</w:t>
      </w:r>
      <w:r>
        <w:rPr>
          <w:rFonts w:hint="eastAsia"/>
        </w:rPr>
        <w:t>朵以上，成花率高，花色艳丽，香气浓。株型中高，直立；叶深绿色，中大型，茂盛；枝条粗壮，分蘖中等，抗逆性强，花期晚，</w:t>
      </w:r>
      <w:r>
        <w:rPr>
          <w:rFonts w:hint="eastAsia"/>
        </w:rPr>
        <w:lastRenderedPageBreak/>
        <w:t>结实能力强。抗寒能力与紫斑牡丹原生种一致，在区试点能自然越冬，成花率平均在</w:t>
      </w:r>
      <w:r>
        <w:rPr>
          <w:rFonts w:hint="eastAsia"/>
        </w:rPr>
        <w:t>90%</w:t>
      </w:r>
      <w:r>
        <w:rPr>
          <w:rFonts w:hint="eastAsia"/>
        </w:rPr>
        <w:t>以上。适合砂壤土或透性好的壤土栽培，不宜栽植低洼积水场所。</w:t>
      </w:r>
    </w:p>
    <w:p w14:paraId="7C828EFC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0703EEFC" w14:textId="77777777" w:rsidR="00E20A32" w:rsidRDefault="002E678A">
      <w:pPr>
        <w:ind w:firstLineChars="200" w:firstLine="632"/>
      </w:pPr>
      <w:r>
        <w:rPr>
          <w:rFonts w:hint="eastAsia"/>
        </w:rPr>
        <w:t>主要用于园林绿化观赏及药材生产，可用于建设牡丹专类园。</w:t>
      </w:r>
    </w:p>
    <w:p w14:paraId="5B1C47AA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6BF7342D" w14:textId="77777777" w:rsidR="00E20A32" w:rsidRDefault="002E678A">
      <w:pPr>
        <w:ind w:firstLineChars="200" w:firstLine="632"/>
      </w:pPr>
      <w:r>
        <w:rPr>
          <w:rFonts w:hint="eastAsia"/>
        </w:rPr>
        <w:t>栽植：吉林省中部地区，栽植时期为秋季</w:t>
      </w:r>
      <w:r>
        <w:rPr>
          <w:rFonts w:hint="eastAsia"/>
        </w:rPr>
        <w:t>8</w:t>
      </w:r>
      <w:r>
        <w:rPr>
          <w:rFonts w:hint="eastAsia"/>
        </w:rPr>
        <w:t>月下旬至</w:t>
      </w:r>
      <w:r>
        <w:rPr>
          <w:rFonts w:hint="eastAsia"/>
        </w:rPr>
        <w:t>9</w:t>
      </w:r>
      <w:r>
        <w:rPr>
          <w:rFonts w:hint="eastAsia"/>
        </w:rPr>
        <w:t>月上旬，选用</w:t>
      </w:r>
      <w:r>
        <w:rPr>
          <w:rFonts w:hint="eastAsia"/>
        </w:rPr>
        <w:t>2-3</w:t>
      </w:r>
      <w:r>
        <w:rPr>
          <w:rFonts w:hint="eastAsia"/>
        </w:rPr>
        <w:t>年生嫁接苗，栽植密度</w:t>
      </w:r>
      <w:r>
        <w:rPr>
          <w:rFonts w:hint="eastAsia"/>
        </w:rPr>
        <w:t>1.0m</w:t>
      </w:r>
      <w:r>
        <w:rPr>
          <w:rFonts w:hint="eastAsia"/>
        </w:rPr>
        <w:t>×</w:t>
      </w:r>
      <w:r>
        <w:rPr>
          <w:rFonts w:hint="eastAsia"/>
        </w:rPr>
        <w:t>1.0m</w:t>
      </w:r>
      <w:r>
        <w:rPr>
          <w:rFonts w:hint="eastAsia"/>
        </w:rPr>
        <w:t>；采用穴栽，挖</w:t>
      </w:r>
      <w:r>
        <w:rPr>
          <w:rFonts w:hint="eastAsia"/>
        </w:rPr>
        <w:t>40</w:t>
      </w:r>
      <w:r>
        <w:rPr>
          <w:rFonts w:hint="eastAsia"/>
        </w:rPr>
        <w:t>×</w:t>
      </w:r>
      <w:r>
        <w:rPr>
          <w:rFonts w:hint="eastAsia"/>
        </w:rPr>
        <w:t>40</w:t>
      </w:r>
      <w:r>
        <w:rPr>
          <w:rFonts w:hint="eastAsia"/>
        </w:rPr>
        <w:t>㎝栽植坑。</w:t>
      </w:r>
    </w:p>
    <w:p w14:paraId="50ABAD82" w14:textId="77777777" w:rsidR="00E20A32" w:rsidRDefault="002E678A">
      <w:pPr>
        <w:ind w:firstLineChars="200" w:firstLine="632"/>
      </w:pPr>
      <w:r>
        <w:rPr>
          <w:rFonts w:hint="eastAsia"/>
        </w:rPr>
        <w:t>土、肥、水管理：土壤以砂壤土为宜；适时中耕除草，清除行间和</w:t>
      </w:r>
      <w:proofErr w:type="gramStart"/>
      <w:r>
        <w:rPr>
          <w:rFonts w:hint="eastAsia"/>
        </w:rPr>
        <w:t>株间</w:t>
      </w:r>
      <w:proofErr w:type="gramEnd"/>
      <w:r>
        <w:rPr>
          <w:rFonts w:hint="eastAsia"/>
        </w:rPr>
        <w:t>杂草；每年春季开花前施基肥，每株施腐熟农家肥</w:t>
      </w:r>
      <w:r>
        <w:rPr>
          <w:rFonts w:hint="eastAsia"/>
        </w:rPr>
        <w:t>3kg</w:t>
      </w:r>
      <w:r>
        <w:rPr>
          <w:rFonts w:hint="eastAsia"/>
        </w:rPr>
        <w:t>，花后每株追施</w:t>
      </w:r>
      <w:r>
        <w:rPr>
          <w:rFonts w:hint="eastAsia"/>
        </w:rPr>
        <w:t>N</w:t>
      </w:r>
      <w:r>
        <w:rPr>
          <w:rFonts w:hint="eastAsia"/>
        </w:rPr>
        <w:t>肥</w:t>
      </w:r>
      <w:r>
        <w:rPr>
          <w:rFonts w:hint="eastAsia"/>
        </w:rPr>
        <w:t>0.2kg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rPr>
          <w:rFonts w:hint="eastAsia"/>
        </w:rPr>
        <w:t>肥（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）</w:t>
      </w:r>
      <w:r>
        <w:rPr>
          <w:rFonts w:hint="eastAsia"/>
        </w:rPr>
        <w:t>0.15kg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rPr>
          <w:rFonts w:hint="eastAsia"/>
        </w:rPr>
        <w:t>肥（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>0.2kg</w:t>
      </w:r>
      <w:r>
        <w:rPr>
          <w:rFonts w:hint="eastAsia"/>
        </w:rPr>
        <w:t>，秋季</w:t>
      </w:r>
      <w:r>
        <w:rPr>
          <w:rFonts w:hint="eastAsia"/>
        </w:rPr>
        <w:t>9</w:t>
      </w:r>
      <w:r>
        <w:rPr>
          <w:rFonts w:hint="eastAsia"/>
        </w:rPr>
        <w:t>月中旬施腐熟农家肥，每株</w:t>
      </w:r>
      <w:r>
        <w:rPr>
          <w:rFonts w:hint="eastAsia"/>
        </w:rPr>
        <w:t>2kg</w:t>
      </w:r>
      <w:r>
        <w:rPr>
          <w:rFonts w:hint="eastAsia"/>
        </w:rPr>
        <w:t>，促进根系生长；上冻前灌封冻水。</w:t>
      </w:r>
    </w:p>
    <w:p w14:paraId="077F43B0" w14:textId="77777777" w:rsidR="00E20A32" w:rsidRDefault="002E678A">
      <w:pPr>
        <w:ind w:firstLineChars="200" w:firstLine="632"/>
      </w:pPr>
      <w:r>
        <w:rPr>
          <w:rFonts w:hint="eastAsia"/>
        </w:rPr>
        <w:t>修剪：栽植当年定干，</w:t>
      </w:r>
      <w:proofErr w:type="gramStart"/>
      <w:r>
        <w:rPr>
          <w:rFonts w:hint="eastAsia"/>
        </w:rPr>
        <w:t>剪留长度</w:t>
      </w:r>
      <w:proofErr w:type="gramEnd"/>
      <w:r>
        <w:rPr>
          <w:rFonts w:hint="eastAsia"/>
        </w:rPr>
        <w:t>为</w:t>
      </w:r>
      <w:r>
        <w:rPr>
          <w:rFonts w:hint="eastAsia"/>
        </w:rPr>
        <w:t>30</w:t>
      </w:r>
      <w:r>
        <w:rPr>
          <w:rFonts w:hint="eastAsia"/>
        </w:rPr>
        <w:t>㎝，留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个芽位，第二年后，春季剪除枯死枝，夏季剪除萌蘖枝，秋季剪除弱枝。</w:t>
      </w:r>
    </w:p>
    <w:p w14:paraId="3FAA01A9" w14:textId="77777777" w:rsidR="00E20A32" w:rsidRDefault="002E678A">
      <w:r>
        <w:rPr>
          <w:rFonts w:hint="eastAsia"/>
        </w:rPr>
        <w:t>果实采收：根据栽培目的，不需要果实的，在花后剪除残花，需要果实的，在</w:t>
      </w:r>
      <w:r>
        <w:rPr>
          <w:rFonts w:hint="eastAsia"/>
        </w:rPr>
        <w:t>8</w:t>
      </w:r>
      <w:r>
        <w:rPr>
          <w:rFonts w:hint="eastAsia"/>
        </w:rPr>
        <w:t>月下旬观察蓇葖果变褐黄色，种子硬化变褐色，即可全果采收，阴干备用。</w:t>
      </w:r>
    </w:p>
    <w:p w14:paraId="518E0EB8" w14:textId="77777777" w:rsidR="00E20A32" w:rsidRDefault="002E678A">
      <w:pPr>
        <w:ind w:firstLineChars="200" w:firstLine="632"/>
      </w:pPr>
      <w:r>
        <w:rPr>
          <w:rFonts w:hint="eastAsia"/>
        </w:rPr>
        <w:t>病（虫）害防治：常见病害是黑斑病，萌芽前，落花后分别喷</w:t>
      </w:r>
      <w:r>
        <w:rPr>
          <w:rFonts w:hint="eastAsia"/>
        </w:rPr>
        <w:t>3</w:t>
      </w:r>
      <w:r>
        <w:rPr>
          <w:rFonts w:hint="eastAsia"/>
        </w:rPr>
        <w:t>°</w:t>
      </w:r>
      <w:r>
        <w:rPr>
          <w:rFonts w:hint="eastAsia"/>
        </w:rPr>
        <w:t>Be</w:t>
      </w:r>
      <w:r>
        <w:rPr>
          <w:rFonts w:hint="eastAsia"/>
        </w:rPr>
        <w:t>石硫合剂。</w:t>
      </w:r>
    </w:p>
    <w:p w14:paraId="31EE6570" w14:textId="77777777" w:rsidR="00E20A32" w:rsidRDefault="002E678A">
      <w:pPr>
        <w:rPr>
          <w:b/>
        </w:rPr>
      </w:pPr>
      <w:r>
        <w:rPr>
          <w:rFonts w:hint="eastAsia"/>
          <w:b/>
        </w:rPr>
        <w:lastRenderedPageBreak/>
        <w:t>适宜种植范围</w:t>
      </w:r>
    </w:p>
    <w:p w14:paraId="024D5E21" w14:textId="77777777" w:rsidR="00E20A32" w:rsidRDefault="002E678A">
      <w:pPr>
        <w:ind w:firstLineChars="200" w:firstLine="632"/>
      </w:pPr>
      <w:r>
        <w:rPr>
          <w:rFonts w:hint="eastAsia"/>
        </w:rPr>
        <w:t>吉林省吉林、长春、四平市无霜期≥</w:t>
      </w:r>
      <w:r>
        <w:rPr>
          <w:rFonts w:hint="eastAsia"/>
        </w:rPr>
        <w:t>120</w:t>
      </w:r>
      <w:r>
        <w:rPr>
          <w:rFonts w:hint="eastAsia"/>
        </w:rPr>
        <w:t>天，≥</w:t>
      </w:r>
      <w:r>
        <w:rPr>
          <w:rFonts w:hint="eastAsia"/>
        </w:rPr>
        <w:t>10</w:t>
      </w:r>
      <w:r>
        <w:rPr>
          <w:rFonts w:hint="eastAsia"/>
        </w:rPr>
        <w:t>℃有效积温</w:t>
      </w:r>
      <w:r>
        <w:rPr>
          <w:rFonts w:hint="eastAsia"/>
        </w:rPr>
        <w:t>2650</w:t>
      </w:r>
      <w:r>
        <w:rPr>
          <w:rFonts w:hint="eastAsia"/>
        </w:rPr>
        <w:t>℃以上地区引种栽培。</w:t>
      </w:r>
    </w:p>
    <w:p w14:paraId="2EC51069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18.‘紫凤早荷’牡丹</w:t>
      </w:r>
    </w:p>
    <w:p w14:paraId="495B85C6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种：牡丹</w:t>
      </w:r>
    </w:p>
    <w:p w14:paraId="23D7088B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Paeonia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rockii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‘</w:t>
      </w:r>
      <w:proofErr w:type="spellStart"/>
      <w:r>
        <w:rPr>
          <w:rFonts w:cs="Times New Roman"/>
        </w:rPr>
        <w:t>Zifengzaohe</w:t>
      </w:r>
      <w:proofErr w:type="spellEnd"/>
      <w:r>
        <w:rPr>
          <w:rFonts w:cs="Times New Roman"/>
        </w:rPr>
        <w:t>’</w:t>
      </w:r>
    </w:p>
    <w:p w14:paraId="7FC19D98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1E8889E1" w14:textId="77777777" w:rsidR="00E20A32" w:rsidRDefault="002E678A">
      <w:r>
        <w:rPr>
          <w:rFonts w:hint="eastAsia"/>
        </w:rPr>
        <w:t>通过类别：审定</w:t>
      </w:r>
    </w:p>
    <w:p w14:paraId="30BD92CB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S-SC-PRO-018-2025</w:t>
      </w:r>
    </w:p>
    <w:p w14:paraId="333A4E33" w14:textId="77777777" w:rsidR="00E20A32" w:rsidRDefault="002E678A">
      <w:r>
        <w:rPr>
          <w:rFonts w:hint="eastAsia"/>
        </w:rPr>
        <w:t>申请人：吉林农业科技学院</w:t>
      </w:r>
    </w:p>
    <w:p w14:paraId="102AB505" w14:textId="77777777" w:rsidR="00E20A32" w:rsidRDefault="002E678A">
      <w:r>
        <w:rPr>
          <w:rFonts w:hint="eastAsia"/>
        </w:rPr>
        <w:t>选育人：鞠志新、史春凤、范文忠、康富军、于梦、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中枢</w:t>
      </w:r>
    </w:p>
    <w:p w14:paraId="355632EB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509FB51E" w14:textId="77777777" w:rsidR="00E20A32" w:rsidRDefault="002E678A">
      <w:pPr>
        <w:ind w:firstLineChars="200" w:firstLine="632"/>
      </w:pPr>
      <w:r>
        <w:rPr>
          <w:rFonts w:hint="eastAsia"/>
        </w:rPr>
        <w:t>花桃粉色至白色，荷花型，花径</w:t>
      </w:r>
      <w:r>
        <w:rPr>
          <w:rFonts w:hint="eastAsia"/>
        </w:rPr>
        <w:t>15cm-18cm</w:t>
      </w:r>
      <w:r>
        <w:rPr>
          <w:rFonts w:hint="eastAsia"/>
        </w:rPr>
        <w:t>。瓣缘多裂，飞舞状；瓣基红斑较小，近椭圆形。外瓣</w:t>
      </w:r>
      <w:r>
        <w:rPr>
          <w:rFonts w:hint="eastAsia"/>
        </w:rPr>
        <w:t>1-2</w:t>
      </w:r>
      <w:r>
        <w:rPr>
          <w:rFonts w:hint="eastAsia"/>
        </w:rPr>
        <w:t>层，柱头粉红色，</w:t>
      </w:r>
      <w:proofErr w:type="gramStart"/>
      <w:r>
        <w:rPr>
          <w:rFonts w:hint="eastAsia"/>
        </w:rPr>
        <w:t>房衣粉红色</w:t>
      </w:r>
      <w:proofErr w:type="gramEnd"/>
      <w:r>
        <w:rPr>
          <w:rFonts w:hint="eastAsia"/>
        </w:rPr>
        <w:t>，花朵数</w:t>
      </w:r>
      <w:r>
        <w:rPr>
          <w:rFonts w:hint="eastAsia"/>
        </w:rPr>
        <w:t>12</w:t>
      </w:r>
      <w:r>
        <w:rPr>
          <w:rFonts w:hint="eastAsia"/>
        </w:rPr>
        <w:t>朵以上，成花率高，花期集中，花色初开色深，后期变浅粉白色。株型中高，直立；叶深绿色，中大型，茂盛；枝条粗壮，分蘖力强，抗逆性强，花期早，结实能力强。</w:t>
      </w:r>
    </w:p>
    <w:p w14:paraId="7E30F650" w14:textId="77777777" w:rsidR="00E20A32" w:rsidRDefault="002E678A">
      <w:pPr>
        <w:ind w:firstLineChars="200" w:firstLine="632"/>
      </w:pPr>
      <w:r>
        <w:rPr>
          <w:rFonts w:hint="eastAsia"/>
        </w:rPr>
        <w:t>抗寒能力与紫斑牡丹原生种一致，在区试点能自然越冬；花期比对照紫斑牡丹品种早，花色遗传了紫斑牡丹的彩斑，花瓣形态</w:t>
      </w:r>
      <w:proofErr w:type="gramStart"/>
      <w:r>
        <w:rPr>
          <w:rFonts w:hint="eastAsia"/>
        </w:rPr>
        <w:t>近似凤丹</w:t>
      </w:r>
      <w:proofErr w:type="gramEnd"/>
      <w:r>
        <w:rPr>
          <w:rFonts w:hint="eastAsia"/>
        </w:rPr>
        <w:t>的质感，也遗传了紫斑牡丹的波浪状边缘和彩斑。</w:t>
      </w:r>
    </w:p>
    <w:p w14:paraId="4B2A92C7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7516EE45" w14:textId="77777777" w:rsidR="00E20A32" w:rsidRDefault="002E678A">
      <w:pPr>
        <w:ind w:firstLineChars="200" w:firstLine="632"/>
      </w:pPr>
      <w:r>
        <w:rPr>
          <w:rFonts w:hint="eastAsia"/>
        </w:rPr>
        <w:t>主要用于园林绿化观赏，可用于建设牡丹专类园。</w:t>
      </w:r>
    </w:p>
    <w:p w14:paraId="5EDDCBB6" w14:textId="77777777" w:rsidR="00E20A32" w:rsidRDefault="002E678A">
      <w:pPr>
        <w:rPr>
          <w:b/>
        </w:rPr>
      </w:pPr>
      <w:r>
        <w:rPr>
          <w:rFonts w:hint="eastAsia"/>
          <w:b/>
        </w:rPr>
        <w:lastRenderedPageBreak/>
        <w:t>栽培技术要点</w:t>
      </w:r>
    </w:p>
    <w:p w14:paraId="79EDB3FB" w14:textId="77777777" w:rsidR="00E20A32" w:rsidRDefault="002E678A">
      <w:pPr>
        <w:ind w:firstLineChars="200" w:firstLine="632"/>
      </w:pPr>
      <w:r>
        <w:rPr>
          <w:rFonts w:hint="eastAsia"/>
        </w:rPr>
        <w:t>栽植：吉林省中部地区，栽植时期为秋季</w:t>
      </w:r>
      <w:r>
        <w:rPr>
          <w:rFonts w:hint="eastAsia"/>
        </w:rPr>
        <w:t>8</w:t>
      </w:r>
      <w:r>
        <w:rPr>
          <w:rFonts w:hint="eastAsia"/>
        </w:rPr>
        <w:t>月下旬至</w:t>
      </w:r>
      <w:r>
        <w:rPr>
          <w:rFonts w:hint="eastAsia"/>
        </w:rPr>
        <w:t>9</w:t>
      </w:r>
      <w:r>
        <w:rPr>
          <w:rFonts w:hint="eastAsia"/>
        </w:rPr>
        <w:t>月上旬，选用</w:t>
      </w:r>
      <w:r>
        <w:rPr>
          <w:rFonts w:hint="eastAsia"/>
        </w:rPr>
        <w:t>2-3</w:t>
      </w:r>
      <w:r>
        <w:rPr>
          <w:rFonts w:hint="eastAsia"/>
        </w:rPr>
        <w:t>年生健壮嫁接苗，栽植密度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；采用穴栽，挖穴</w:t>
      </w:r>
      <w:r>
        <w:rPr>
          <w:rFonts w:hint="eastAsia"/>
        </w:rPr>
        <w:t>40</w:t>
      </w:r>
      <w:r>
        <w:rPr>
          <w:rFonts w:hint="eastAsia"/>
        </w:rPr>
        <w:t>×</w:t>
      </w:r>
      <w:r>
        <w:rPr>
          <w:rFonts w:hint="eastAsia"/>
        </w:rPr>
        <w:t>40</w:t>
      </w:r>
      <w:r>
        <w:rPr>
          <w:rFonts w:hint="eastAsia"/>
        </w:rPr>
        <w:t>㎝，底部垫疏松腐殖质，栽植深度与原来一致，不能深栽，舒展根系，不要弄断原有芍药根，分三次填疏松培养土，四周踩实。</w:t>
      </w:r>
    </w:p>
    <w:p w14:paraId="48B83AE4" w14:textId="77777777" w:rsidR="00E20A32" w:rsidRDefault="002E678A">
      <w:pPr>
        <w:ind w:firstLineChars="200" w:firstLine="632"/>
      </w:pPr>
      <w:r>
        <w:rPr>
          <w:rFonts w:hint="eastAsia"/>
        </w:rPr>
        <w:t>土、肥、水管理：土壤以砂壤土为宜；适时中耕除草，清除行间和</w:t>
      </w:r>
      <w:proofErr w:type="gramStart"/>
      <w:r>
        <w:rPr>
          <w:rFonts w:hint="eastAsia"/>
        </w:rPr>
        <w:t>株间</w:t>
      </w:r>
      <w:proofErr w:type="gramEnd"/>
      <w:r>
        <w:rPr>
          <w:rFonts w:hint="eastAsia"/>
        </w:rPr>
        <w:t>杂草；每年春季开花前施基肥，每株施腐熟农家肥</w:t>
      </w:r>
      <w:r>
        <w:rPr>
          <w:rFonts w:hint="eastAsia"/>
        </w:rPr>
        <w:t>2 kg</w:t>
      </w:r>
      <w:r>
        <w:rPr>
          <w:rFonts w:hint="eastAsia"/>
        </w:rPr>
        <w:t>，花后每株追施</w:t>
      </w:r>
      <w:r>
        <w:rPr>
          <w:rFonts w:hint="eastAsia"/>
        </w:rPr>
        <w:t>N</w:t>
      </w:r>
      <w:r>
        <w:rPr>
          <w:rFonts w:hint="eastAsia"/>
        </w:rPr>
        <w:t>肥</w:t>
      </w:r>
      <w:r>
        <w:rPr>
          <w:rFonts w:hint="eastAsia"/>
        </w:rPr>
        <w:t>0.2kg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rPr>
          <w:rFonts w:hint="eastAsia"/>
        </w:rPr>
        <w:t>肥（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）</w:t>
      </w:r>
      <w:r>
        <w:rPr>
          <w:rFonts w:hint="eastAsia"/>
        </w:rPr>
        <w:t>0.15kg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rPr>
          <w:rFonts w:hint="eastAsia"/>
        </w:rPr>
        <w:t>肥（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>0.2kg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月上旬再次施入农家肥，每株</w:t>
      </w:r>
      <w:r>
        <w:rPr>
          <w:rFonts w:hint="eastAsia"/>
        </w:rPr>
        <w:t>1kg</w:t>
      </w:r>
      <w:r>
        <w:rPr>
          <w:rFonts w:hint="eastAsia"/>
        </w:rPr>
        <w:t>，上冻前灌封冻水。</w:t>
      </w:r>
    </w:p>
    <w:p w14:paraId="3B5EAB84" w14:textId="77777777" w:rsidR="00E20A32" w:rsidRDefault="002E678A">
      <w:pPr>
        <w:ind w:firstLineChars="200" w:firstLine="632"/>
      </w:pPr>
      <w:r>
        <w:rPr>
          <w:rFonts w:hint="eastAsia"/>
        </w:rPr>
        <w:t>修剪：</w:t>
      </w:r>
      <w:r>
        <w:rPr>
          <w:rFonts w:hint="eastAsia"/>
        </w:rPr>
        <w:t>2</w:t>
      </w:r>
      <w:r>
        <w:rPr>
          <w:rFonts w:hint="eastAsia"/>
        </w:rPr>
        <w:t>年生苗栽植当年定干，</w:t>
      </w:r>
      <w:proofErr w:type="gramStart"/>
      <w:r>
        <w:rPr>
          <w:rFonts w:hint="eastAsia"/>
        </w:rPr>
        <w:t>剪留长度</w:t>
      </w:r>
      <w:proofErr w:type="gramEnd"/>
      <w:r>
        <w:rPr>
          <w:rFonts w:hint="eastAsia"/>
        </w:rPr>
        <w:t>为</w:t>
      </w:r>
      <w:r>
        <w:rPr>
          <w:rFonts w:hint="eastAsia"/>
        </w:rPr>
        <w:t>20</w:t>
      </w:r>
      <w:r>
        <w:rPr>
          <w:rFonts w:hint="eastAsia"/>
        </w:rPr>
        <w:t>㎝，主枝留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个芽位；</w:t>
      </w:r>
      <w:r>
        <w:rPr>
          <w:rFonts w:hint="eastAsia"/>
        </w:rPr>
        <w:t>3</w:t>
      </w:r>
      <w:r>
        <w:rPr>
          <w:rFonts w:hint="eastAsia"/>
        </w:rPr>
        <w:t>年以上大苗，留</w:t>
      </w:r>
      <w:r>
        <w:rPr>
          <w:rFonts w:hint="eastAsia"/>
        </w:rPr>
        <w:t>3-4</w:t>
      </w:r>
      <w:r>
        <w:rPr>
          <w:rFonts w:hint="eastAsia"/>
        </w:rPr>
        <w:t>个枝条，其余弱枝剪除。栽植第二年春季剪除枯死枝，夏季剪除萌蘖枝，秋季剪除弱枝。</w:t>
      </w:r>
    </w:p>
    <w:p w14:paraId="30ED01FA" w14:textId="77777777" w:rsidR="00E20A32" w:rsidRDefault="002E678A">
      <w:pPr>
        <w:ind w:firstLineChars="200" w:firstLine="632"/>
      </w:pPr>
      <w:r>
        <w:rPr>
          <w:rFonts w:hint="eastAsia"/>
        </w:rPr>
        <w:t>病（虫）害防治：偶有黑斑病发生，萌芽前，落花后分别喷</w:t>
      </w:r>
      <w:r>
        <w:rPr>
          <w:rFonts w:hint="eastAsia"/>
        </w:rPr>
        <w:t>3</w:t>
      </w:r>
      <w:r>
        <w:rPr>
          <w:rFonts w:hint="eastAsia"/>
        </w:rPr>
        <w:t>°</w:t>
      </w:r>
      <w:r>
        <w:rPr>
          <w:rFonts w:hint="eastAsia"/>
        </w:rPr>
        <w:t>Be</w:t>
      </w:r>
      <w:r>
        <w:rPr>
          <w:rFonts w:hint="eastAsia"/>
        </w:rPr>
        <w:t>石硫合剂防护，夏季修剪过密枝叶，增强通风透光。</w:t>
      </w:r>
    </w:p>
    <w:p w14:paraId="3F20BA7B" w14:textId="77777777" w:rsidR="00E20A32" w:rsidRDefault="002E678A">
      <w:r>
        <w:rPr>
          <w:rFonts w:hint="eastAsia"/>
        </w:rPr>
        <w:t>果实采收：根据栽培目的，不需要果实的，在花后剪除残花，需要果实的，在</w:t>
      </w:r>
      <w:r>
        <w:rPr>
          <w:rFonts w:hint="eastAsia"/>
        </w:rPr>
        <w:t>8</w:t>
      </w:r>
      <w:r>
        <w:rPr>
          <w:rFonts w:hint="eastAsia"/>
        </w:rPr>
        <w:t>月下旬观察蓇葖果变褐黄色，种子硬化变褐色，即可全果采收，阴干脱粒备用。</w:t>
      </w:r>
    </w:p>
    <w:p w14:paraId="450C24F1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6F8DD741" w14:textId="77777777" w:rsidR="00E20A32" w:rsidRDefault="002E678A">
      <w:pPr>
        <w:ind w:firstLineChars="200" w:firstLine="632"/>
      </w:pPr>
      <w:r>
        <w:rPr>
          <w:rFonts w:hint="eastAsia"/>
        </w:rPr>
        <w:t>吉林省吉林、长春、四平市无霜期≥</w:t>
      </w:r>
      <w:r>
        <w:rPr>
          <w:rFonts w:hint="eastAsia"/>
        </w:rPr>
        <w:t>120</w:t>
      </w:r>
      <w:r>
        <w:rPr>
          <w:rFonts w:hint="eastAsia"/>
        </w:rPr>
        <w:t>天，≥</w:t>
      </w:r>
      <w:r>
        <w:rPr>
          <w:rFonts w:hint="eastAsia"/>
        </w:rPr>
        <w:t>10</w:t>
      </w:r>
      <w:r>
        <w:rPr>
          <w:rFonts w:hint="eastAsia"/>
        </w:rPr>
        <w:t>℃有效积温</w:t>
      </w:r>
      <w:r>
        <w:rPr>
          <w:rFonts w:hint="eastAsia"/>
        </w:rPr>
        <w:t>2650</w:t>
      </w:r>
      <w:r>
        <w:rPr>
          <w:rFonts w:hint="eastAsia"/>
        </w:rPr>
        <w:t>℃以上地区引种栽培。</w:t>
      </w:r>
    </w:p>
    <w:p w14:paraId="3CC51A38" w14:textId="77777777" w:rsidR="00E20A32" w:rsidRDefault="002E678A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二、认定品种</w:t>
      </w:r>
    </w:p>
    <w:p w14:paraId="200278ED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1.</w:t>
      </w:r>
      <w:proofErr w:type="gramStart"/>
      <w:r>
        <w:rPr>
          <w:rFonts w:ascii="楷体" w:eastAsia="楷体" w:hAnsi="楷体" w:hint="eastAsia"/>
        </w:rPr>
        <w:t>细柱柳无性</w:t>
      </w:r>
      <w:proofErr w:type="gramEnd"/>
      <w:r>
        <w:rPr>
          <w:rFonts w:ascii="楷体" w:eastAsia="楷体" w:hAnsi="楷体" w:hint="eastAsia"/>
        </w:rPr>
        <w:t>系LS-9</w:t>
      </w:r>
    </w:p>
    <w:p w14:paraId="6DA2516C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种：细柱柳</w:t>
      </w:r>
    </w:p>
    <w:p w14:paraId="6014B264" w14:textId="77777777" w:rsidR="00E20A32" w:rsidRDefault="002E678A">
      <w:pPr>
        <w:rPr>
          <w:rFonts w:cs="Times New Roman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>
        <w:rPr>
          <w:rFonts w:cs="Times New Roman"/>
          <w:i/>
        </w:rPr>
        <w:t xml:space="preserve">Salix </w:t>
      </w:r>
      <w:proofErr w:type="spellStart"/>
      <w:r>
        <w:rPr>
          <w:rFonts w:cs="Times New Roman"/>
          <w:i/>
        </w:rPr>
        <w:t>gracilistyla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LS-9</w:t>
      </w:r>
    </w:p>
    <w:p w14:paraId="741670C3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48373562" w14:textId="77777777" w:rsidR="00E20A32" w:rsidRDefault="002E678A">
      <w:r>
        <w:rPr>
          <w:rFonts w:hint="eastAsia"/>
        </w:rPr>
        <w:t>通过类别：认定</w:t>
      </w:r>
      <w:r>
        <w:rPr>
          <w:rFonts w:hint="eastAsia"/>
        </w:rPr>
        <w:t>5</w:t>
      </w:r>
      <w:r>
        <w:rPr>
          <w:rFonts w:hint="eastAsia"/>
        </w:rPr>
        <w:t>年（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-2030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日）</w:t>
      </w:r>
    </w:p>
    <w:p w14:paraId="05C4874C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R-SC-SG-001-2025</w:t>
      </w:r>
    </w:p>
    <w:p w14:paraId="17EC676D" w14:textId="77777777" w:rsidR="00E20A32" w:rsidRDefault="002E678A">
      <w:r>
        <w:rPr>
          <w:rFonts w:hint="eastAsia"/>
        </w:rPr>
        <w:t>申请人：吉林市林业科学研究院</w:t>
      </w:r>
      <w:r>
        <w:rPr>
          <w:rFonts w:hint="eastAsia"/>
        </w:rPr>
        <w:t xml:space="preserve"> </w:t>
      </w:r>
    </w:p>
    <w:p w14:paraId="04681C79" w14:textId="77777777" w:rsidR="00E20A32" w:rsidRDefault="002E678A">
      <w:pPr>
        <w:ind w:left="1263" w:hangingChars="400" w:hanging="1263"/>
      </w:pPr>
      <w:r>
        <w:rPr>
          <w:rFonts w:hint="eastAsia"/>
        </w:rPr>
        <w:t>选育人：杨晓光、刘玉波、楚旭、刘刚、刘启斌、梁华、葛楠、鲍向辉、窦天图、王红、谢明山、林子清</w:t>
      </w:r>
    </w:p>
    <w:p w14:paraId="65330329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1EDE934E" w14:textId="77777777" w:rsidR="00E20A32" w:rsidRDefault="002E678A">
      <w:pPr>
        <w:ind w:firstLineChars="200" w:firstLine="632"/>
      </w:pPr>
      <w:proofErr w:type="gramStart"/>
      <w:r>
        <w:rPr>
          <w:rFonts w:hint="eastAsia"/>
        </w:rPr>
        <w:t>细柱柳无性</w:t>
      </w:r>
      <w:proofErr w:type="gramEnd"/>
      <w:r>
        <w:rPr>
          <w:rFonts w:hint="eastAsia"/>
        </w:rPr>
        <w:t>系</w:t>
      </w:r>
      <w:r>
        <w:rPr>
          <w:rFonts w:hint="eastAsia"/>
        </w:rPr>
        <w:t>LS-9</w:t>
      </w:r>
      <w:r>
        <w:rPr>
          <w:rFonts w:hint="eastAsia"/>
        </w:rPr>
        <w:t>，开花后经观测，为雄性，无飞絮，枝条冬季红色。其生长快，叶长、叶宽较同种类大，枝条垂度好。具有较高的成活率（</w:t>
      </w:r>
      <w:r>
        <w:rPr>
          <w:rFonts w:hint="eastAsia"/>
        </w:rPr>
        <w:t>95%</w:t>
      </w:r>
      <w:r>
        <w:rPr>
          <w:rFonts w:hint="eastAsia"/>
        </w:rPr>
        <w:t>以上）和保存率（</w:t>
      </w:r>
      <w:r>
        <w:rPr>
          <w:rFonts w:hint="eastAsia"/>
        </w:rPr>
        <w:t>90%</w:t>
      </w:r>
      <w:r>
        <w:rPr>
          <w:rFonts w:hint="eastAsia"/>
        </w:rPr>
        <w:t>以上）；无冻害，耐寒性较强；生长速度快，平茬后当年株高生长可达</w:t>
      </w:r>
      <w:r>
        <w:rPr>
          <w:rFonts w:hint="eastAsia"/>
        </w:rPr>
        <w:t>2.32m</w:t>
      </w:r>
      <w:r>
        <w:rPr>
          <w:rFonts w:hint="eastAsia"/>
        </w:rPr>
        <w:t>以上，地径生长</w:t>
      </w:r>
      <w:r>
        <w:rPr>
          <w:rFonts w:hint="eastAsia"/>
        </w:rPr>
        <w:t>1.1cm</w:t>
      </w:r>
      <w:r>
        <w:rPr>
          <w:rFonts w:hint="eastAsia"/>
        </w:rPr>
        <w:t>，冬季形态和颜色别具一格</w:t>
      </w:r>
      <w:r>
        <w:rPr>
          <w:rFonts w:hint="eastAsia"/>
        </w:rPr>
        <w:t>,</w:t>
      </w:r>
      <w:r>
        <w:rPr>
          <w:rFonts w:hint="eastAsia"/>
        </w:rPr>
        <w:t>是十分难得的美化绿化树种。</w:t>
      </w:r>
    </w:p>
    <w:p w14:paraId="5DB13A2F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7CC34371" w14:textId="77777777" w:rsidR="00E20A32" w:rsidRDefault="002E678A">
      <w:pPr>
        <w:ind w:firstLineChars="200" w:firstLine="632"/>
      </w:pPr>
      <w:r>
        <w:rPr>
          <w:rFonts w:hint="eastAsia"/>
        </w:rPr>
        <w:t>用于提升冬季景观的观赏性，也可为城乡生态建设及城乡绿化树种。</w:t>
      </w:r>
    </w:p>
    <w:p w14:paraId="5A1A5A30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63312857" w14:textId="77777777" w:rsidR="00E20A32" w:rsidRDefault="002E678A">
      <w:pPr>
        <w:ind w:firstLineChars="200" w:firstLine="632"/>
      </w:pPr>
      <w:r>
        <w:rPr>
          <w:rFonts w:hint="eastAsia"/>
        </w:rPr>
        <w:t>为了保证幼苗成活率，提高生长速度，应该选择土壤平整、</w:t>
      </w:r>
      <w:r>
        <w:rPr>
          <w:rFonts w:hint="eastAsia"/>
        </w:rPr>
        <w:lastRenderedPageBreak/>
        <w:t>有机质含量丰富和土层深厚的地带。</w:t>
      </w:r>
      <w:r>
        <w:rPr>
          <w:rFonts w:hint="eastAsia"/>
        </w:rPr>
        <w:t>1</w:t>
      </w:r>
      <w:r>
        <w:rPr>
          <w:rFonts w:hint="eastAsia"/>
        </w:rPr>
        <w:t>年生或两年生扦插苗均可用于造林，在造林前需要处理苗木，包括截干、修根、修枝、根部浸水、蘸泥浆处理等，也可采取生根粉磷肥及吸水剂等新型技术进行种植前的处理。幼苗定植的深度控制在</w:t>
      </w:r>
      <w:r>
        <w:rPr>
          <w:rFonts w:hint="eastAsia"/>
        </w:rPr>
        <w:t>30cm</w:t>
      </w:r>
      <w:r>
        <w:rPr>
          <w:rFonts w:hint="eastAsia"/>
        </w:rPr>
        <w:t>左右，定植密度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，之后回填定植土，在定植土回填到</w:t>
      </w:r>
      <w:r>
        <w:rPr>
          <w:rFonts w:hint="eastAsia"/>
        </w:rPr>
        <w:t>2/3</w:t>
      </w:r>
      <w:r>
        <w:rPr>
          <w:rFonts w:hint="eastAsia"/>
        </w:rPr>
        <w:t>左右时，要轻轻提一下苗木，保证土壤和根系的完全接触，回填剩余的土壤，进行灌溉，浇透。修剪整形：定期剪除病弱枝、交叉枝及过密枝，保持树冠通风透光，减少病虫害滋生；可通过轻</w:t>
      </w:r>
      <w:proofErr w:type="gramStart"/>
      <w:r>
        <w:rPr>
          <w:rFonts w:hint="eastAsia"/>
        </w:rPr>
        <w:t>剪调整</w:t>
      </w:r>
      <w:proofErr w:type="gramEnd"/>
      <w:r>
        <w:rPr>
          <w:rFonts w:hint="eastAsia"/>
        </w:rPr>
        <w:t>枝条分布，使树形更加美观。定植初期定期浇水，保持土壤湿润但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积水，同时定期除草。</w:t>
      </w:r>
    </w:p>
    <w:p w14:paraId="24DF5E4A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2382579A" w14:textId="77777777" w:rsidR="00E20A32" w:rsidRDefault="002E678A">
      <w:pPr>
        <w:ind w:firstLineChars="200" w:firstLine="632"/>
      </w:pPr>
      <w:r>
        <w:rPr>
          <w:rFonts w:hint="eastAsia"/>
        </w:rPr>
        <w:t>吉林市、白山市、通化市的低山丘陵区和平原区、河道边、池塘旁、水渠堤坝边、居民房前屋后、城区绿地等都可栽植。</w:t>
      </w:r>
    </w:p>
    <w:p w14:paraId="3B458D69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2.‘安翠’（原品系号F6）</w:t>
      </w:r>
    </w:p>
    <w:p w14:paraId="4D3401C0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种：软枣猕猴桃</w:t>
      </w:r>
    </w:p>
    <w:p w14:paraId="151BF29D" w14:textId="77777777" w:rsidR="00E20A32" w:rsidRDefault="002E678A">
      <w:pPr>
        <w:rPr>
          <w:rFonts w:cs="Times New Roman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Actinidia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arguta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Ancui</w:t>
      </w:r>
      <w:proofErr w:type="spellEnd"/>
      <w:r>
        <w:rPr>
          <w:rFonts w:cs="Times New Roman"/>
        </w:rPr>
        <w:t>’</w:t>
      </w:r>
    </w:p>
    <w:p w14:paraId="0340A261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</w:t>
      </w:r>
      <w:r>
        <w:rPr>
          <w:rFonts w:hint="eastAsia"/>
        </w:rPr>
        <w:t xml:space="preserve"> </w:t>
      </w:r>
      <w:r>
        <w:rPr>
          <w:rFonts w:hint="eastAsia"/>
        </w:rPr>
        <w:t>无性系</w:t>
      </w:r>
    </w:p>
    <w:p w14:paraId="757E8454" w14:textId="77777777" w:rsidR="00E20A32" w:rsidRDefault="002E678A">
      <w:r>
        <w:rPr>
          <w:rFonts w:hint="eastAsia"/>
        </w:rPr>
        <w:t>通过类别：认定</w:t>
      </w:r>
      <w:r>
        <w:rPr>
          <w:rFonts w:hint="eastAsia"/>
        </w:rPr>
        <w:t>5</w:t>
      </w:r>
      <w:r>
        <w:rPr>
          <w:rFonts w:hint="eastAsia"/>
        </w:rPr>
        <w:t>年（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-2030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日）</w:t>
      </w:r>
    </w:p>
    <w:p w14:paraId="68C9BED6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R-SC-AA-002-2025</w:t>
      </w:r>
    </w:p>
    <w:p w14:paraId="19435D5A" w14:textId="77777777" w:rsidR="00E20A32" w:rsidRDefault="002E678A">
      <w:r>
        <w:rPr>
          <w:rFonts w:hint="eastAsia"/>
        </w:rPr>
        <w:t>申请人：吉林农业大学</w:t>
      </w:r>
    </w:p>
    <w:p w14:paraId="1657684B" w14:textId="77777777" w:rsidR="00E20A32" w:rsidRDefault="002E678A">
      <w:pPr>
        <w:ind w:left="1263" w:hangingChars="400" w:hanging="1263"/>
      </w:pPr>
      <w:r>
        <w:rPr>
          <w:rFonts w:hint="eastAsia"/>
        </w:rPr>
        <w:t>选育人：王颖、陈安民、李金英、刘海广、葛春梅、吴林、路文</w:t>
      </w:r>
      <w:r>
        <w:rPr>
          <w:rFonts w:hint="eastAsia"/>
        </w:rPr>
        <w:lastRenderedPageBreak/>
        <w:t>鹏、</w:t>
      </w:r>
      <w:r>
        <w:rPr>
          <w:rFonts w:hint="eastAsia"/>
        </w:rPr>
        <w:t xml:space="preserve"> </w:t>
      </w:r>
      <w:r>
        <w:rPr>
          <w:rFonts w:hint="eastAsia"/>
        </w:rPr>
        <w:t>王利新、李亚男、侯子桓、鲁春泽、李可、胡晶、贾少峰、王新春、马婧、倪志华、黄佳莹、侯得康、冯奕煊</w:t>
      </w:r>
    </w:p>
    <w:p w14:paraId="13A8F157" w14:textId="77777777" w:rsidR="00E20A32" w:rsidRDefault="002E678A">
      <w:pPr>
        <w:rPr>
          <w:b/>
        </w:rPr>
      </w:pPr>
      <w:r>
        <w:rPr>
          <w:rFonts w:hint="eastAsia"/>
          <w:b/>
        </w:rPr>
        <w:t>品种特性</w:t>
      </w:r>
    </w:p>
    <w:p w14:paraId="56217AAF" w14:textId="77777777" w:rsidR="00E20A32" w:rsidRDefault="002E678A">
      <w:pPr>
        <w:ind w:firstLineChars="200" w:firstLine="632"/>
      </w:pPr>
      <w:r>
        <w:rPr>
          <w:rFonts w:hint="eastAsia"/>
        </w:rPr>
        <w:t>落叶藤本，生长势中庸；抗寒、抗病虫，丰产。新梢绿带红色，叶卵圆形，叶片基部截形，</w:t>
      </w:r>
      <w:proofErr w:type="gramStart"/>
      <w:r>
        <w:rPr>
          <w:rFonts w:hint="eastAsia"/>
        </w:rPr>
        <w:t>叶急尖</w:t>
      </w:r>
      <w:proofErr w:type="gramEnd"/>
      <w:r>
        <w:rPr>
          <w:rFonts w:hint="eastAsia"/>
        </w:rPr>
        <w:t>，叶柄红色；叶片正面绿色、背面深绿色，雌能花，单花序，建园时需要配置授粉树。</w:t>
      </w:r>
    </w:p>
    <w:p w14:paraId="36CD63E5" w14:textId="77777777" w:rsidR="00E20A32" w:rsidRDefault="002E678A">
      <w:r>
        <w:rPr>
          <w:rFonts w:hint="eastAsia"/>
        </w:rPr>
        <w:t>平均单果重</w:t>
      </w:r>
      <w:r>
        <w:rPr>
          <w:rFonts w:hint="eastAsia"/>
        </w:rPr>
        <w:t>12.90</w:t>
      </w:r>
      <w:r>
        <w:rPr>
          <w:rFonts w:hint="eastAsia"/>
        </w:rPr>
        <w:t>±</w:t>
      </w:r>
      <w:r>
        <w:rPr>
          <w:rFonts w:hint="eastAsia"/>
        </w:rPr>
        <w:t>0.68 g</w:t>
      </w:r>
      <w:r>
        <w:rPr>
          <w:rFonts w:hint="eastAsia"/>
        </w:rPr>
        <w:t>，株产</w:t>
      </w:r>
      <w:r>
        <w:rPr>
          <w:rFonts w:hint="eastAsia"/>
        </w:rPr>
        <w:t>20 kg-28 kg</w:t>
      </w:r>
      <w:r>
        <w:rPr>
          <w:rFonts w:hint="eastAsia"/>
        </w:rPr>
        <w:t>，果实货架寿命</w:t>
      </w:r>
      <w:r>
        <w:rPr>
          <w:rFonts w:hint="eastAsia"/>
        </w:rPr>
        <w:t>5d</w:t>
      </w:r>
      <w:r>
        <w:rPr>
          <w:rFonts w:hint="eastAsia"/>
        </w:rPr>
        <w:t>。</w:t>
      </w:r>
      <w:proofErr w:type="gramStart"/>
      <w:r>
        <w:rPr>
          <w:rFonts w:hint="eastAsia"/>
        </w:rPr>
        <w:t>果实扁卵圆形</w:t>
      </w:r>
      <w:proofErr w:type="gramEnd"/>
      <w:r>
        <w:rPr>
          <w:rFonts w:hint="eastAsia"/>
        </w:rPr>
        <w:t>，中等大小，果实成熟期呈深绿色，可溶性固形物</w:t>
      </w:r>
      <w:r>
        <w:rPr>
          <w:rFonts w:hint="eastAsia"/>
        </w:rPr>
        <w:t>18.10</w:t>
      </w:r>
      <w:r>
        <w:rPr>
          <w:rFonts w:hint="eastAsia"/>
        </w:rPr>
        <w:t>±</w:t>
      </w:r>
      <w:r>
        <w:rPr>
          <w:rFonts w:hint="eastAsia"/>
        </w:rPr>
        <w:t>2.02 %</w:t>
      </w:r>
      <w:r>
        <w:rPr>
          <w:rFonts w:hint="eastAsia"/>
        </w:rPr>
        <w:t>，可滴定酸</w:t>
      </w:r>
      <w:r>
        <w:rPr>
          <w:rFonts w:hint="eastAsia"/>
        </w:rPr>
        <w:t>1.07 %</w:t>
      </w:r>
      <w:r>
        <w:rPr>
          <w:rFonts w:hint="eastAsia"/>
        </w:rPr>
        <w:t>，</w:t>
      </w:r>
      <w:proofErr w:type="spellStart"/>
      <w:r>
        <w:rPr>
          <w:rFonts w:hint="eastAsia"/>
        </w:rPr>
        <w:t>Vc</w:t>
      </w:r>
      <w:proofErr w:type="spellEnd"/>
      <w:r>
        <w:rPr>
          <w:rFonts w:hint="eastAsia"/>
        </w:rPr>
        <w:t>含量</w:t>
      </w:r>
      <w:r>
        <w:rPr>
          <w:rFonts w:hint="eastAsia"/>
        </w:rPr>
        <w:t>428.88</w:t>
      </w:r>
      <w:r>
        <w:rPr>
          <w:rFonts w:hint="eastAsia"/>
        </w:rPr>
        <w:t>±</w:t>
      </w:r>
      <w:r>
        <w:rPr>
          <w:rFonts w:hint="eastAsia"/>
        </w:rPr>
        <w:t>18.49mg/100g</w:t>
      </w:r>
      <w:r>
        <w:rPr>
          <w:rFonts w:hint="eastAsia"/>
        </w:rPr>
        <w:t>鲜果。果甜、皮薄、口感好。</w:t>
      </w:r>
    </w:p>
    <w:p w14:paraId="5E640D28" w14:textId="77777777" w:rsidR="00E20A32" w:rsidRDefault="002E678A">
      <w:pPr>
        <w:ind w:firstLineChars="200" w:firstLine="632"/>
      </w:pPr>
      <w:r>
        <w:rPr>
          <w:rFonts w:hint="eastAsia"/>
        </w:rPr>
        <w:t>白山地区可露地栽培，五月上旬萌芽，</w:t>
      </w:r>
      <w:r>
        <w:rPr>
          <w:rFonts w:hint="eastAsia"/>
        </w:rPr>
        <w:t>6</w:t>
      </w:r>
      <w:r>
        <w:rPr>
          <w:rFonts w:hint="eastAsia"/>
        </w:rPr>
        <w:t>月中旬开花，</w:t>
      </w:r>
      <w:r>
        <w:rPr>
          <w:rFonts w:hint="eastAsia"/>
        </w:rPr>
        <w:t>9</w:t>
      </w:r>
      <w:r>
        <w:rPr>
          <w:rFonts w:hint="eastAsia"/>
        </w:rPr>
        <w:t>月下旬果实成熟，果实生育期</w:t>
      </w:r>
      <w:r>
        <w:rPr>
          <w:rFonts w:hint="eastAsia"/>
        </w:rPr>
        <w:t>86-95d</w:t>
      </w:r>
      <w:r>
        <w:rPr>
          <w:rFonts w:hint="eastAsia"/>
        </w:rPr>
        <w:t>。</w:t>
      </w:r>
    </w:p>
    <w:p w14:paraId="0D840FF2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7F54A2B3" w14:textId="77777777" w:rsidR="00E20A32" w:rsidRDefault="002E678A">
      <w:pPr>
        <w:ind w:firstLineChars="200" w:firstLine="632"/>
      </w:pPr>
      <w:r>
        <w:rPr>
          <w:rFonts w:hint="eastAsia"/>
        </w:rPr>
        <w:t>鲜食和加工</w:t>
      </w:r>
      <w:r>
        <w:rPr>
          <w:rFonts w:hint="eastAsia"/>
        </w:rPr>
        <w:t xml:space="preserve"> </w:t>
      </w:r>
    </w:p>
    <w:p w14:paraId="0756B62E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4AA08E45" w14:textId="77777777" w:rsidR="00E20A32" w:rsidRDefault="002E678A">
      <w:pPr>
        <w:ind w:firstLineChars="200" w:firstLine="632"/>
      </w:pPr>
      <w:r>
        <w:rPr>
          <w:rFonts w:hint="eastAsia"/>
        </w:rPr>
        <w:t>园地选择：选择排水良好的坡地，避免</w:t>
      </w:r>
      <w:proofErr w:type="gramStart"/>
      <w:r>
        <w:rPr>
          <w:rFonts w:hint="eastAsia"/>
        </w:rPr>
        <w:t>涝</w:t>
      </w:r>
      <w:proofErr w:type="gramEnd"/>
      <w:r>
        <w:rPr>
          <w:rFonts w:hint="eastAsia"/>
        </w:rPr>
        <w:t>洼地和黏重土壤。</w:t>
      </w:r>
    </w:p>
    <w:p w14:paraId="59B62B10" w14:textId="77777777" w:rsidR="00E20A32" w:rsidRDefault="002E678A">
      <w:pPr>
        <w:ind w:firstLineChars="200" w:firstLine="632"/>
      </w:pPr>
      <w:r>
        <w:rPr>
          <w:rFonts w:hint="eastAsia"/>
        </w:rPr>
        <w:t>栽植</w:t>
      </w:r>
      <w:r>
        <w:rPr>
          <w:rFonts w:hint="eastAsia"/>
        </w:rPr>
        <w:t>:</w:t>
      </w:r>
      <w:r>
        <w:rPr>
          <w:rFonts w:hint="eastAsia"/>
        </w:rPr>
        <w:t>栽植时期为</w:t>
      </w:r>
      <w:r>
        <w:rPr>
          <w:rFonts w:hint="eastAsia"/>
        </w:rPr>
        <w:t>4</w:t>
      </w:r>
      <w:r>
        <w:rPr>
          <w:rFonts w:hint="eastAsia"/>
        </w:rPr>
        <w:t>月下旬，适宜</w:t>
      </w:r>
      <w:proofErr w:type="gramStart"/>
      <w:r>
        <w:rPr>
          <w:rFonts w:hint="eastAsia"/>
        </w:rPr>
        <w:t>篱架或棚篱架</w:t>
      </w:r>
      <w:proofErr w:type="gramEnd"/>
      <w:r>
        <w:rPr>
          <w:rFonts w:hint="eastAsia"/>
        </w:rPr>
        <w:t>栽培，栽植密度为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3.0m</w:t>
      </w:r>
      <w:r>
        <w:rPr>
          <w:rFonts w:hint="eastAsia"/>
        </w:rPr>
        <w:t>或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2.5m</w:t>
      </w:r>
      <w:r>
        <w:rPr>
          <w:rFonts w:hint="eastAsia"/>
        </w:rPr>
        <w:t>；</w:t>
      </w:r>
      <w:proofErr w:type="gramStart"/>
      <w:r>
        <w:rPr>
          <w:rFonts w:hint="eastAsia"/>
        </w:rPr>
        <w:t>采用高垄栽植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垄高</w:t>
      </w:r>
      <w:proofErr w:type="gramEnd"/>
      <w:r>
        <w:rPr>
          <w:rFonts w:hint="eastAsia"/>
        </w:rPr>
        <w:t>20-30cm</w:t>
      </w:r>
      <w:r>
        <w:rPr>
          <w:rFonts w:hint="eastAsia"/>
        </w:rPr>
        <w:t>，定植</w:t>
      </w:r>
      <w:proofErr w:type="gramStart"/>
      <w:r>
        <w:rPr>
          <w:rFonts w:hint="eastAsia"/>
        </w:rPr>
        <w:t>穴</w:t>
      </w:r>
      <w:proofErr w:type="gramEnd"/>
      <w:r>
        <w:rPr>
          <w:rFonts w:hint="eastAsia"/>
        </w:rPr>
        <w:t>规格为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，深</w:t>
      </w:r>
      <w:r>
        <w:rPr>
          <w:rFonts w:hint="eastAsia"/>
        </w:rPr>
        <w:t>30-40cm</w:t>
      </w:r>
      <w:r>
        <w:rPr>
          <w:rFonts w:hint="eastAsia"/>
        </w:rPr>
        <w:t>。栽植时应注意选择同花期、花粉质量好的雄</w:t>
      </w:r>
      <w:proofErr w:type="gramStart"/>
      <w:r>
        <w:rPr>
          <w:rFonts w:hint="eastAsia"/>
        </w:rPr>
        <w:t>株作为</w:t>
      </w:r>
      <w:proofErr w:type="gramEnd"/>
      <w:r>
        <w:rPr>
          <w:rFonts w:hint="eastAsia"/>
        </w:rPr>
        <w:t>授粉树，并按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的比例进行配置。</w:t>
      </w:r>
    </w:p>
    <w:p w14:paraId="7B13197A" w14:textId="77777777" w:rsidR="00E20A32" w:rsidRDefault="002E678A">
      <w:pPr>
        <w:ind w:firstLineChars="200" w:firstLine="632"/>
      </w:pPr>
      <w:r>
        <w:rPr>
          <w:rFonts w:hint="eastAsia"/>
        </w:rPr>
        <w:t>土肥水管理：土壤以沙壤土为宜，</w:t>
      </w:r>
      <w:r>
        <w:rPr>
          <w:rFonts w:hint="eastAsia"/>
        </w:rPr>
        <w:t>pH 6.0-7.5</w:t>
      </w:r>
      <w:r>
        <w:rPr>
          <w:rFonts w:hint="eastAsia"/>
        </w:rPr>
        <w:t>；每年中耕除草</w:t>
      </w:r>
      <w:r>
        <w:rPr>
          <w:rFonts w:hint="eastAsia"/>
        </w:rPr>
        <w:lastRenderedPageBreak/>
        <w:t>4-5</w:t>
      </w:r>
      <w:r>
        <w:rPr>
          <w:rFonts w:hint="eastAsia"/>
        </w:rPr>
        <w:t>次，施肥</w:t>
      </w:r>
      <w:r>
        <w:rPr>
          <w:rFonts w:hint="eastAsia"/>
        </w:rPr>
        <w:t>3-4</w:t>
      </w:r>
      <w:r>
        <w:rPr>
          <w:rFonts w:hint="eastAsia"/>
        </w:rPr>
        <w:t>次。早春以氮肥为主，</w:t>
      </w:r>
      <w:r>
        <w:rPr>
          <w:rFonts w:hint="eastAsia"/>
        </w:rPr>
        <w:t>7</w:t>
      </w:r>
      <w:r>
        <w:rPr>
          <w:rFonts w:hint="eastAsia"/>
        </w:rPr>
        <w:t>月上旬以磷钾肥为主，采果后施入基肥；上冻前灌封冻水。果园土壤管理制度采用生草法或覆盖法。</w:t>
      </w:r>
    </w:p>
    <w:p w14:paraId="3EF9A965" w14:textId="77777777" w:rsidR="00E20A32" w:rsidRDefault="002E678A">
      <w:pPr>
        <w:ind w:firstLineChars="200" w:firstLine="632"/>
      </w:pPr>
      <w:r>
        <w:rPr>
          <w:rFonts w:hint="eastAsia"/>
        </w:rPr>
        <w:t>整形修剪：架式</w:t>
      </w:r>
      <w:proofErr w:type="gramStart"/>
      <w:r>
        <w:rPr>
          <w:rFonts w:hint="eastAsia"/>
        </w:rPr>
        <w:t>为棚篱架或篱</w:t>
      </w:r>
      <w:proofErr w:type="gramEnd"/>
      <w:r>
        <w:rPr>
          <w:rFonts w:hint="eastAsia"/>
        </w:rPr>
        <w:t>架，单龙干整枝；</w:t>
      </w:r>
      <w:proofErr w:type="gramStart"/>
      <w:r>
        <w:rPr>
          <w:rFonts w:hint="eastAsia"/>
        </w:rPr>
        <w:t>冬剪应在</w:t>
      </w:r>
      <w:proofErr w:type="gramEnd"/>
      <w:r>
        <w:rPr>
          <w:rFonts w:hint="eastAsia"/>
        </w:rPr>
        <w:t>落叶后至早春萌芽前</w:t>
      </w:r>
      <w:r>
        <w:rPr>
          <w:rFonts w:hint="eastAsia"/>
        </w:rPr>
        <w:t>1</w:t>
      </w:r>
      <w:r>
        <w:rPr>
          <w:rFonts w:hint="eastAsia"/>
        </w:rPr>
        <w:t>个月进行，做到以疏剪为主，适量短截，枝蔓分布均匀，上下透光。夏季主要在</w:t>
      </w:r>
      <w:r>
        <w:rPr>
          <w:rFonts w:hint="eastAsia"/>
        </w:rPr>
        <w:t>5</w:t>
      </w:r>
      <w:r>
        <w:rPr>
          <w:rFonts w:hint="eastAsia"/>
        </w:rPr>
        <w:t>月中旬至</w:t>
      </w:r>
      <w:r>
        <w:rPr>
          <w:rFonts w:hint="eastAsia"/>
        </w:rPr>
        <w:t>7</w:t>
      </w:r>
      <w:r>
        <w:rPr>
          <w:rFonts w:hint="eastAsia"/>
        </w:rPr>
        <w:t>月上旬进行摘心、除萌、疏剪及绑缚，及时将主干上的侧芽抹去，使结果枝和营养枝比例为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，达到结果面均匀分布的目的。每条枝留</w:t>
      </w:r>
      <w:r>
        <w:rPr>
          <w:rFonts w:hint="eastAsia"/>
        </w:rPr>
        <w:t>4-6</w:t>
      </w:r>
      <w:r>
        <w:rPr>
          <w:rFonts w:hint="eastAsia"/>
        </w:rPr>
        <w:t>个芽，一般当新梢长至</w:t>
      </w:r>
      <w:r>
        <w:rPr>
          <w:rFonts w:hint="eastAsia"/>
        </w:rPr>
        <w:t>0.8-1.0m</w:t>
      </w:r>
      <w:r>
        <w:rPr>
          <w:rFonts w:hint="eastAsia"/>
        </w:rPr>
        <w:t>时进行摘心，</w:t>
      </w:r>
      <w:proofErr w:type="gramStart"/>
      <w:r>
        <w:rPr>
          <w:rFonts w:hint="eastAsia"/>
        </w:rPr>
        <w:t>疏果</w:t>
      </w:r>
      <w:proofErr w:type="gramEnd"/>
      <w:r>
        <w:rPr>
          <w:rFonts w:hint="eastAsia"/>
        </w:rPr>
        <w:t>在花后</w:t>
      </w:r>
      <w:r>
        <w:rPr>
          <w:rFonts w:hint="eastAsia"/>
        </w:rPr>
        <w:t>1</w:t>
      </w:r>
      <w:r>
        <w:rPr>
          <w:rFonts w:hint="eastAsia"/>
        </w:rPr>
        <w:t>个月进行。</w:t>
      </w:r>
    </w:p>
    <w:p w14:paraId="26BC0BE7" w14:textId="77777777" w:rsidR="00E20A32" w:rsidRDefault="002E678A">
      <w:pPr>
        <w:ind w:firstLineChars="200" w:firstLine="632"/>
      </w:pPr>
      <w:r>
        <w:rPr>
          <w:rFonts w:hint="eastAsia"/>
        </w:rPr>
        <w:t>病虫害防治：常见病害为茎腐病和炭疽病，萌芽前喷施</w:t>
      </w:r>
      <w:r>
        <w:rPr>
          <w:rFonts w:hint="eastAsia"/>
        </w:rPr>
        <w:t>3-5</w:t>
      </w:r>
      <w:r>
        <w:rPr>
          <w:rFonts w:hint="eastAsia"/>
        </w:rPr>
        <w:t>波美度石硫合剂防治，感病后喷杀菌剂，果实采收前</w:t>
      </w:r>
      <w:r>
        <w:rPr>
          <w:rFonts w:hint="eastAsia"/>
        </w:rPr>
        <w:t>30 d</w:t>
      </w:r>
      <w:r>
        <w:rPr>
          <w:rFonts w:hint="eastAsia"/>
        </w:rPr>
        <w:t>停止喷药。</w:t>
      </w:r>
    </w:p>
    <w:p w14:paraId="0D18C091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2D5AA35F" w14:textId="77777777" w:rsidR="00E20A32" w:rsidRDefault="002E678A">
      <w:pPr>
        <w:ind w:firstLineChars="200" w:firstLine="632"/>
      </w:pPr>
      <w:r>
        <w:rPr>
          <w:rFonts w:hint="eastAsia"/>
        </w:rPr>
        <w:t>适宜白山市在年无霜期</w:t>
      </w:r>
      <w:r>
        <w:rPr>
          <w:rFonts w:hint="eastAsia"/>
        </w:rPr>
        <w:t>120d</w:t>
      </w:r>
      <w:r>
        <w:rPr>
          <w:rFonts w:hint="eastAsia"/>
        </w:rPr>
        <w:t>以上，≥</w:t>
      </w:r>
      <w:r>
        <w:rPr>
          <w:rFonts w:hint="eastAsia"/>
        </w:rPr>
        <w:t xml:space="preserve">10 </w:t>
      </w:r>
      <w:r>
        <w:rPr>
          <w:rFonts w:hint="eastAsia"/>
        </w:rPr>
        <w:t>℃活动积温</w:t>
      </w:r>
      <w:r>
        <w:rPr>
          <w:rFonts w:hint="eastAsia"/>
        </w:rPr>
        <w:t>2300</w:t>
      </w:r>
      <w:r>
        <w:rPr>
          <w:rFonts w:hint="eastAsia"/>
        </w:rPr>
        <w:t>℃以上，冬季极端最低气温不低于</w:t>
      </w:r>
      <w:r>
        <w:rPr>
          <w:rFonts w:hint="eastAsia"/>
        </w:rPr>
        <w:t xml:space="preserve">-40 </w:t>
      </w:r>
      <w:r>
        <w:rPr>
          <w:rFonts w:hint="eastAsia"/>
        </w:rPr>
        <w:t>℃的山区或半山区栽培。</w:t>
      </w:r>
    </w:p>
    <w:p w14:paraId="39CD1D7D" w14:textId="77777777" w:rsidR="00E20A32" w:rsidRDefault="002E678A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3.‘安圆’（原品系号F5）</w:t>
      </w:r>
    </w:p>
    <w:p w14:paraId="7DC4CF66" w14:textId="77777777" w:rsidR="00E20A32" w:rsidRDefault="002E678A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种：软枣猕猴桃</w:t>
      </w:r>
    </w:p>
    <w:p w14:paraId="57542F9D" w14:textId="77777777" w:rsidR="00E20A32" w:rsidRDefault="002E678A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Actinidia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arguta</w:t>
      </w:r>
      <w:proofErr w:type="spellEnd"/>
      <w:r>
        <w:rPr>
          <w:rFonts w:cs="Times New Roman"/>
        </w:rPr>
        <w:t xml:space="preserve"> ‘</w:t>
      </w:r>
      <w:proofErr w:type="spellStart"/>
      <w:r>
        <w:rPr>
          <w:rFonts w:cs="Times New Roman"/>
        </w:rPr>
        <w:t>Anyuan</w:t>
      </w:r>
      <w:proofErr w:type="spellEnd"/>
      <w:r>
        <w:rPr>
          <w:rFonts w:cs="Times New Roman"/>
        </w:rPr>
        <w:t>’</w:t>
      </w:r>
    </w:p>
    <w:p w14:paraId="4EFDB87E" w14:textId="77777777" w:rsidR="00E20A32" w:rsidRDefault="002E678A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3F374136" w14:textId="77777777" w:rsidR="00E20A32" w:rsidRDefault="002E678A">
      <w:r>
        <w:rPr>
          <w:rFonts w:hint="eastAsia"/>
        </w:rPr>
        <w:t>通过类别：认定</w:t>
      </w:r>
      <w:r>
        <w:rPr>
          <w:rFonts w:hint="eastAsia"/>
        </w:rPr>
        <w:t>5</w:t>
      </w:r>
      <w:r>
        <w:rPr>
          <w:rFonts w:hint="eastAsia"/>
        </w:rPr>
        <w:t>年（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-2030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日）</w:t>
      </w:r>
    </w:p>
    <w:p w14:paraId="4B50BED9" w14:textId="77777777" w:rsidR="00E20A32" w:rsidRDefault="002E678A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R-SC-AAR-003-2025</w:t>
      </w:r>
    </w:p>
    <w:p w14:paraId="72C7B745" w14:textId="77777777" w:rsidR="00E20A32" w:rsidRDefault="002E678A">
      <w:r>
        <w:rPr>
          <w:rFonts w:hint="eastAsia"/>
        </w:rPr>
        <w:lastRenderedPageBreak/>
        <w:t>申请人：吉林农业大学</w:t>
      </w:r>
      <w:r>
        <w:rPr>
          <w:rFonts w:hint="eastAsia"/>
        </w:rPr>
        <w:t xml:space="preserve"> </w:t>
      </w:r>
    </w:p>
    <w:p w14:paraId="14888D31" w14:textId="77777777" w:rsidR="00E20A32" w:rsidRDefault="002E678A">
      <w:pPr>
        <w:ind w:left="1263" w:hangingChars="400" w:hanging="1263"/>
      </w:pPr>
      <w:r>
        <w:rPr>
          <w:rFonts w:hint="eastAsia"/>
        </w:rPr>
        <w:t>选育人：李金英、陈安民、王颖、刘海广、吴林、路文鹏、李亚男、侯子桓、王利新、刘嘉怡、张滨幻、高文婷、苟正熙、张雅丽、刘典、辛苇、黄岳迁、杜乐、</w:t>
      </w:r>
      <w:r>
        <w:rPr>
          <w:rFonts w:hint="eastAsia"/>
        </w:rPr>
        <w:t xml:space="preserve"> </w:t>
      </w:r>
      <w:r>
        <w:rPr>
          <w:rFonts w:hint="eastAsia"/>
        </w:rPr>
        <w:t>张涌、陈婧</w:t>
      </w:r>
    </w:p>
    <w:p w14:paraId="667D0665" w14:textId="77777777" w:rsidR="00E20A32" w:rsidRDefault="002E678A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32EA8EEF" w14:textId="77777777" w:rsidR="00E20A32" w:rsidRDefault="002E678A">
      <w:pPr>
        <w:ind w:firstLineChars="200" w:firstLine="632"/>
      </w:pPr>
      <w:r>
        <w:rPr>
          <w:rFonts w:hint="eastAsia"/>
        </w:rPr>
        <w:t>落叶藤本，生长势中庸；抗寒、抗病虫，丰产。新梢褐色，叶卵圆形，叶片基部心脏形，</w:t>
      </w:r>
      <w:proofErr w:type="gramStart"/>
      <w:r>
        <w:rPr>
          <w:rFonts w:hint="eastAsia"/>
        </w:rPr>
        <w:t>叶急尖</w:t>
      </w:r>
      <w:proofErr w:type="gramEnd"/>
      <w:r>
        <w:rPr>
          <w:rFonts w:hint="eastAsia"/>
        </w:rPr>
        <w:t>，叶柄红色；叶片正面深绿色、背面绿色，雌能花，单花序，建园时需要配置授粉树。</w:t>
      </w:r>
    </w:p>
    <w:p w14:paraId="5AE6DA91" w14:textId="77777777" w:rsidR="00E20A32" w:rsidRDefault="002E678A">
      <w:pPr>
        <w:ind w:firstLineChars="200" w:firstLine="632"/>
      </w:pPr>
      <w:r>
        <w:rPr>
          <w:rFonts w:hint="eastAsia"/>
        </w:rPr>
        <w:t>平均单果重</w:t>
      </w:r>
      <w:r>
        <w:rPr>
          <w:rFonts w:hint="eastAsia"/>
        </w:rPr>
        <w:t>6.56</w:t>
      </w:r>
      <w:r>
        <w:rPr>
          <w:rFonts w:hint="eastAsia"/>
        </w:rPr>
        <w:t>±</w:t>
      </w:r>
      <w:r>
        <w:rPr>
          <w:rFonts w:hint="eastAsia"/>
        </w:rPr>
        <w:t>1.17 g</w:t>
      </w:r>
      <w:r>
        <w:rPr>
          <w:rFonts w:hint="eastAsia"/>
        </w:rPr>
        <w:t>，株产</w:t>
      </w:r>
      <w:r>
        <w:rPr>
          <w:rFonts w:hint="eastAsia"/>
        </w:rPr>
        <w:t>20 kg-28 kg</w:t>
      </w:r>
      <w:r>
        <w:rPr>
          <w:rFonts w:hint="eastAsia"/>
        </w:rPr>
        <w:t>，果实货架寿命</w:t>
      </w:r>
      <w:r>
        <w:rPr>
          <w:rFonts w:hint="eastAsia"/>
        </w:rPr>
        <w:t>4d</w:t>
      </w:r>
      <w:r>
        <w:rPr>
          <w:rFonts w:hint="eastAsia"/>
        </w:rPr>
        <w:t>。果实小，梯形；果实成熟期呈深绿色，果实可溶性固形物</w:t>
      </w:r>
      <w:r>
        <w:rPr>
          <w:rFonts w:hint="eastAsia"/>
        </w:rPr>
        <w:t>18.70</w:t>
      </w:r>
      <w:r>
        <w:rPr>
          <w:rFonts w:hint="eastAsia"/>
        </w:rPr>
        <w:t>±</w:t>
      </w:r>
      <w:r>
        <w:rPr>
          <w:rFonts w:hint="eastAsia"/>
        </w:rPr>
        <w:t>0.82 %</w:t>
      </w:r>
      <w:r>
        <w:rPr>
          <w:rFonts w:hint="eastAsia"/>
        </w:rPr>
        <w:t>，可滴定酸</w:t>
      </w:r>
      <w:r>
        <w:rPr>
          <w:rFonts w:hint="eastAsia"/>
        </w:rPr>
        <w:t>0.79 %</w:t>
      </w:r>
      <w:r>
        <w:rPr>
          <w:rFonts w:hint="eastAsia"/>
        </w:rPr>
        <w:t>，</w:t>
      </w:r>
      <w:proofErr w:type="spellStart"/>
      <w:r>
        <w:rPr>
          <w:rFonts w:hint="eastAsia"/>
        </w:rPr>
        <w:t>Vc</w:t>
      </w:r>
      <w:proofErr w:type="spellEnd"/>
      <w:r>
        <w:rPr>
          <w:rFonts w:hint="eastAsia"/>
        </w:rPr>
        <w:t>含量</w:t>
      </w:r>
      <w:r>
        <w:rPr>
          <w:rFonts w:hint="eastAsia"/>
        </w:rPr>
        <w:t xml:space="preserve"> 594.64</w:t>
      </w:r>
      <w:r>
        <w:rPr>
          <w:rFonts w:hint="eastAsia"/>
        </w:rPr>
        <w:t>±</w:t>
      </w:r>
      <w:r>
        <w:rPr>
          <w:rFonts w:hint="eastAsia"/>
        </w:rPr>
        <w:t>10.25 mg/100g</w:t>
      </w:r>
      <w:r>
        <w:rPr>
          <w:rFonts w:hint="eastAsia"/>
        </w:rPr>
        <w:t>鲜果。果甜、皮薄、口感好。</w:t>
      </w:r>
    </w:p>
    <w:p w14:paraId="235257BE" w14:textId="77777777" w:rsidR="00E20A32" w:rsidRDefault="002E678A">
      <w:pPr>
        <w:ind w:firstLineChars="200" w:firstLine="632"/>
      </w:pPr>
      <w:r>
        <w:rPr>
          <w:rFonts w:hint="eastAsia"/>
        </w:rPr>
        <w:t>白山地区可露地栽培，五月上旬萌芽，</w:t>
      </w:r>
      <w:r>
        <w:rPr>
          <w:rFonts w:hint="eastAsia"/>
        </w:rPr>
        <w:t>6</w:t>
      </w:r>
      <w:r>
        <w:rPr>
          <w:rFonts w:hint="eastAsia"/>
        </w:rPr>
        <w:t>月上旬开花，</w:t>
      </w:r>
      <w:r>
        <w:rPr>
          <w:rFonts w:hint="eastAsia"/>
        </w:rPr>
        <w:t>9</w:t>
      </w:r>
      <w:r>
        <w:rPr>
          <w:rFonts w:hint="eastAsia"/>
        </w:rPr>
        <w:t>月上旬果实成熟，果实生育期</w:t>
      </w:r>
      <w:r>
        <w:rPr>
          <w:rFonts w:hint="eastAsia"/>
        </w:rPr>
        <w:t>75-82d</w:t>
      </w:r>
      <w:r>
        <w:rPr>
          <w:rFonts w:hint="eastAsia"/>
        </w:rPr>
        <w:t>。</w:t>
      </w:r>
    </w:p>
    <w:p w14:paraId="4E15E580" w14:textId="77777777" w:rsidR="00E20A32" w:rsidRDefault="002E678A">
      <w:pPr>
        <w:rPr>
          <w:b/>
        </w:rPr>
      </w:pPr>
      <w:r>
        <w:rPr>
          <w:rFonts w:hint="eastAsia"/>
          <w:b/>
        </w:rPr>
        <w:t>主要用途</w:t>
      </w:r>
    </w:p>
    <w:p w14:paraId="24DCE1E9" w14:textId="77777777" w:rsidR="00E20A32" w:rsidRDefault="002E678A">
      <w:pPr>
        <w:ind w:firstLineChars="200" w:firstLine="632"/>
      </w:pPr>
      <w:r>
        <w:rPr>
          <w:rFonts w:hint="eastAsia"/>
        </w:rPr>
        <w:t>鲜食和加工</w:t>
      </w:r>
    </w:p>
    <w:p w14:paraId="1F11CE96" w14:textId="77777777" w:rsidR="00E20A32" w:rsidRDefault="002E678A">
      <w:pPr>
        <w:rPr>
          <w:b/>
        </w:rPr>
      </w:pPr>
      <w:r>
        <w:rPr>
          <w:rFonts w:hint="eastAsia"/>
          <w:b/>
        </w:rPr>
        <w:t>栽培技术要点</w:t>
      </w:r>
    </w:p>
    <w:p w14:paraId="1F7F305D" w14:textId="77777777" w:rsidR="00E20A32" w:rsidRDefault="002E678A">
      <w:pPr>
        <w:ind w:firstLineChars="200" w:firstLine="632"/>
      </w:pPr>
      <w:r>
        <w:rPr>
          <w:rFonts w:hint="eastAsia"/>
        </w:rPr>
        <w:t>栽植</w:t>
      </w:r>
      <w:r>
        <w:rPr>
          <w:rFonts w:hint="eastAsia"/>
        </w:rPr>
        <w:t>:</w:t>
      </w:r>
      <w:r>
        <w:rPr>
          <w:rFonts w:hint="eastAsia"/>
        </w:rPr>
        <w:t>栽植时期为</w:t>
      </w:r>
      <w:r>
        <w:rPr>
          <w:rFonts w:hint="eastAsia"/>
        </w:rPr>
        <w:t>4</w:t>
      </w:r>
      <w:r>
        <w:rPr>
          <w:rFonts w:hint="eastAsia"/>
        </w:rPr>
        <w:t>月下旬，适宜</w:t>
      </w:r>
      <w:proofErr w:type="gramStart"/>
      <w:r>
        <w:rPr>
          <w:rFonts w:hint="eastAsia"/>
        </w:rPr>
        <w:t>篱架或棚篱架</w:t>
      </w:r>
      <w:proofErr w:type="gramEnd"/>
      <w:r>
        <w:rPr>
          <w:rFonts w:hint="eastAsia"/>
        </w:rPr>
        <w:t>栽培，栽植密度为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3.0m</w:t>
      </w:r>
      <w:r>
        <w:rPr>
          <w:rFonts w:hint="eastAsia"/>
        </w:rPr>
        <w:t>或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2.5m</w:t>
      </w:r>
      <w:r>
        <w:rPr>
          <w:rFonts w:hint="eastAsia"/>
        </w:rPr>
        <w:t>；</w:t>
      </w:r>
      <w:proofErr w:type="gramStart"/>
      <w:r>
        <w:rPr>
          <w:rFonts w:hint="eastAsia"/>
        </w:rPr>
        <w:t>采用高垄栽植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垄高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30</w:t>
      </w:r>
      <w:proofErr w:type="gramEnd"/>
      <w:r>
        <w:rPr>
          <w:rFonts w:hint="eastAsia"/>
        </w:rPr>
        <w:t>cm</w:t>
      </w:r>
      <w:r>
        <w:rPr>
          <w:rFonts w:hint="eastAsia"/>
        </w:rPr>
        <w:t>，定植</w:t>
      </w:r>
      <w:proofErr w:type="gramStart"/>
      <w:r>
        <w:rPr>
          <w:rFonts w:hint="eastAsia"/>
        </w:rPr>
        <w:t>穴</w:t>
      </w:r>
      <w:proofErr w:type="gramEnd"/>
      <w:r>
        <w:rPr>
          <w:rFonts w:hint="eastAsia"/>
        </w:rPr>
        <w:t>规格为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，深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40cm</w:t>
      </w:r>
      <w:r>
        <w:rPr>
          <w:rFonts w:hint="eastAsia"/>
        </w:rPr>
        <w:t>。软枣猕猴桃为雌雄异株的果树，栽植时应注意选择同花期、花粉质量好的雄株，并按</w:t>
      </w:r>
      <w:r>
        <w:rPr>
          <w:rFonts w:hint="eastAsia"/>
        </w:rPr>
        <w:t>8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的比例进行配置。</w:t>
      </w:r>
    </w:p>
    <w:p w14:paraId="442994F8" w14:textId="77777777" w:rsidR="00E20A32" w:rsidRDefault="002E678A">
      <w:pPr>
        <w:ind w:firstLineChars="200" w:firstLine="632"/>
      </w:pPr>
      <w:r>
        <w:rPr>
          <w:rFonts w:hint="eastAsia"/>
        </w:rPr>
        <w:lastRenderedPageBreak/>
        <w:t>土肥水管理</w:t>
      </w:r>
      <w:r>
        <w:rPr>
          <w:rFonts w:hint="eastAsia"/>
        </w:rPr>
        <w:t>:</w:t>
      </w:r>
      <w:r>
        <w:rPr>
          <w:rFonts w:hint="eastAsia"/>
        </w:rPr>
        <w:t>土壤以沙壤土为宜，</w:t>
      </w:r>
      <w:r>
        <w:rPr>
          <w:rFonts w:hint="eastAsia"/>
        </w:rPr>
        <w:t>pH6.0-7.5</w:t>
      </w:r>
      <w:r>
        <w:rPr>
          <w:rFonts w:hint="eastAsia"/>
        </w:rPr>
        <w:t>；每年中耕除草</w:t>
      </w:r>
      <w:r>
        <w:rPr>
          <w:rFonts w:hint="eastAsia"/>
        </w:rPr>
        <w:t>4-5</w:t>
      </w:r>
      <w:r>
        <w:rPr>
          <w:rFonts w:hint="eastAsia"/>
        </w:rPr>
        <w:t>次，施肥</w:t>
      </w:r>
      <w:r>
        <w:rPr>
          <w:rFonts w:hint="eastAsia"/>
        </w:rPr>
        <w:t>3-4</w:t>
      </w:r>
      <w:r>
        <w:rPr>
          <w:rFonts w:hint="eastAsia"/>
        </w:rPr>
        <w:t>次。早春以氮肥为主，</w:t>
      </w:r>
      <w:r>
        <w:rPr>
          <w:rFonts w:hint="eastAsia"/>
        </w:rPr>
        <w:t>7</w:t>
      </w:r>
      <w:r>
        <w:rPr>
          <w:rFonts w:hint="eastAsia"/>
        </w:rPr>
        <w:t>月上旬以磷钾肥为主，采果后施入基肥；上冻前灌封冻水。</w:t>
      </w:r>
    </w:p>
    <w:p w14:paraId="78731254" w14:textId="77777777" w:rsidR="00E20A32" w:rsidRDefault="002E678A">
      <w:pPr>
        <w:ind w:firstLineChars="200" w:firstLine="632"/>
      </w:pPr>
      <w:r>
        <w:rPr>
          <w:rFonts w:hint="eastAsia"/>
        </w:rPr>
        <w:t>整形修剪</w:t>
      </w:r>
      <w:r>
        <w:rPr>
          <w:rFonts w:hint="eastAsia"/>
        </w:rPr>
        <w:t>:</w:t>
      </w:r>
      <w:r>
        <w:rPr>
          <w:rFonts w:hint="eastAsia"/>
        </w:rPr>
        <w:t>架式</w:t>
      </w:r>
      <w:proofErr w:type="gramStart"/>
      <w:r>
        <w:rPr>
          <w:rFonts w:hint="eastAsia"/>
        </w:rPr>
        <w:t>为棚篱架或篱</w:t>
      </w:r>
      <w:proofErr w:type="gramEnd"/>
      <w:r>
        <w:rPr>
          <w:rFonts w:hint="eastAsia"/>
        </w:rPr>
        <w:t>架，单龙干整枝；</w:t>
      </w:r>
      <w:proofErr w:type="gramStart"/>
      <w:r>
        <w:rPr>
          <w:rFonts w:hint="eastAsia"/>
        </w:rPr>
        <w:t>冬剪应在</w:t>
      </w:r>
      <w:proofErr w:type="gramEnd"/>
      <w:r>
        <w:rPr>
          <w:rFonts w:hint="eastAsia"/>
        </w:rPr>
        <w:t>落叶后至早春萌芽前</w:t>
      </w:r>
      <w:r>
        <w:rPr>
          <w:rFonts w:hint="eastAsia"/>
        </w:rPr>
        <w:t>1</w:t>
      </w:r>
      <w:r>
        <w:rPr>
          <w:rFonts w:hint="eastAsia"/>
        </w:rPr>
        <w:t>个月进行，做到以疏剪为主，适量短截，枝蔓分布均匀，上下透光。夏季主要在</w:t>
      </w:r>
      <w:r>
        <w:rPr>
          <w:rFonts w:hint="eastAsia"/>
        </w:rPr>
        <w:t>5</w:t>
      </w:r>
      <w:r>
        <w:rPr>
          <w:rFonts w:hint="eastAsia"/>
        </w:rPr>
        <w:t>月中旬至</w:t>
      </w:r>
      <w:r>
        <w:rPr>
          <w:rFonts w:hint="eastAsia"/>
        </w:rPr>
        <w:t>7</w:t>
      </w:r>
      <w:r>
        <w:rPr>
          <w:rFonts w:hint="eastAsia"/>
        </w:rPr>
        <w:t>月上旬进行摘心、除萌、疏剪及绑缚，及时将主干上的侧芽抹去，使结果枝和营养枝比例为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，达到结果面均匀分布的目的。每条枝留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个芽，一般当新梢长至</w:t>
      </w:r>
      <w:r>
        <w:rPr>
          <w:rFonts w:hint="eastAsia"/>
        </w:rPr>
        <w:t>0.8</w:t>
      </w:r>
      <w:r>
        <w:rPr>
          <w:rFonts w:hint="eastAsia"/>
        </w:rPr>
        <w:t>～</w:t>
      </w:r>
      <w:r>
        <w:rPr>
          <w:rFonts w:hint="eastAsia"/>
        </w:rPr>
        <w:t>1.0m</w:t>
      </w:r>
      <w:r>
        <w:rPr>
          <w:rFonts w:hint="eastAsia"/>
        </w:rPr>
        <w:t>时进行摘心，</w:t>
      </w:r>
      <w:proofErr w:type="gramStart"/>
      <w:r>
        <w:rPr>
          <w:rFonts w:hint="eastAsia"/>
        </w:rPr>
        <w:t>疏果</w:t>
      </w:r>
      <w:proofErr w:type="gramEnd"/>
      <w:r>
        <w:rPr>
          <w:rFonts w:hint="eastAsia"/>
        </w:rPr>
        <w:t>在花后</w:t>
      </w:r>
      <w:r>
        <w:rPr>
          <w:rFonts w:hint="eastAsia"/>
        </w:rPr>
        <w:t>1</w:t>
      </w:r>
      <w:r>
        <w:rPr>
          <w:rFonts w:hint="eastAsia"/>
        </w:rPr>
        <w:t>个月进行。</w:t>
      </w:r>
    </w:p>
    <w:p w14:paraId="31960267" w14:textId="77777777" w:rsidR="00E20A32" w:rsidRDefault="002E678A">
      <w:pPr>
        <w:ind w:firstLineChars="200" w:firstLine="632"/>
      </w:pPr>
      <w:r>
        <w:rPr>
          <w:rFonts w:hint="eastAsia"/>
        </w:rPr>
        <w:t>病虫害防治</w:t>
      </w:r>
      <w:r>
        <w:rPr>
          <w:rFonts w:hint="eastAsia"/>
        </w:rPr>
        <w:t>:</w:t>
      </w:r>
      <w:r>
        <w:rPr>
          <w:rFonts w:hint="eastAsia"/>
        </w:rPr>
        <w:t>常见病害为茎腐病和白粉病，萌芽前喷施</w:t>
      </w:r>
      <w:r>
        <w:rPr>
          <w:rFonts w:hint="eastAsia"/>
        </w:rPr>
        <w:t>3-</w:t>
      </w:r>
      <w:r>
        <w:rPr>
          <w:rFonts w:hint="eastAsia"/>
        </w:rPr>
        <w:t>波美度石硫合剂防治，感病后喷施杀菌剂，果实</w:t>
      </w:r>
      <w:r w:rsidRPr="008B01CB">
        <w:rPr>
          <w:rFonts w:ascii="仿宋" w:hAnsi="仿宋" w:hint="eastAsia"/>
        </w:rPr>
        <w:t>采收前30天停</w:t>
      </w:r>
      <w:r>
        <w:rPr>
          <w:rFonts w:hint="eastAsia"/>
        </w:rPr>
        <w:t>止喷药。</w:t>
      </w:r>
      <w:bookmarkStart w:id="0" w:name="_GoBack"/>
      <w:bookmarkEnd w:id="0"/>
    </w:p>
    <w:p w14:paraId="5C699408" w14:textId="77777777" w:rsidR="00E20A32" w:rsidRDefault="002E678A">
      <w:pPr>
        <w:rPr>
          <w:b/>
        </w:rPr>
      </w:pPr>
      <w:r>
        <w:rPr>
          <w:rFonts w:hint="eastAsia"/>
          <w:b/>
        </w:rPr>
        <w:t>适宜种植范围</w:t>
      </w:r>
    </w:p>
    <w:p w14:paraId="6144C604" w14:textId="77777777" w:rsidR="00E20A32" w:rsidRDefault="002E678A">
      <w:pPr>
        <w:ind w:firstLineChars="200" w:firstLine="632"/>
      </w:pPr>
      <w:r>
        <w:rPr>
          <w:rFonts w:hint="eastAsia"/>
        </w:rPr>
        <w:t>适宜白山市在年无霜期</w:t>
      </w:r>
      <w:r>
        <w:rPr>
          <w:rFonts w:hint="eastAsia"/>
        </w:rPr>
        <w:t>120d</w:t>
      </w:r>
      <w:r>
        <w:rPr>
          <w:rFonts w:hint="eastAsia"/>
        </w:rPr>
        <w:t>以上，≥</w:t>
      </w:r>
      <w:r>
        <w:rPr>
          <w:rFonts w:hint="eastAsia"/>
        </w:rPr>
        <w:t xml:space="preserve">10 </w:t>
      </w:r>
      <w:r>
        <w:rPr>
          <w:rFonts w:hint="eastAsia"/>
        </w:rPr>
        <w:t>℃活动积温</w:t>
      </w:r>
      <w:r>
        <w:rPr>
          <w:rFonts w:hint="eastAsia"/>
        </w:rPr>
        <w:t>2300</w:t>
      </w:r>
      <w:r>
        <w:rPr>
          <w:rFonts w:hint="eastAsia"/>
        </w:rPr>
        <w:t>℃以上，冬季极端最低气温不低于</w:t>
      </w:r>
      <w:r>
        <w:rPr>
          <w:rFonts w:hint="eastAsia"/>
        </w:rPr>
        <w:t xml:space="preserve">-40 </w:t>
      </w:r>
      <w:r>
        <w:rPr>
          <w:rFonts w:hint="eastAsia"/>
        </w:rPr>
        <w:t>℃的山区或半山区栽培。</w:t>
      </w:r>
    </w:p>
    <w:p w14:paraId="23742CD8" w14:textId="77777777" w:rsidR="00E20A32" w:rsidRDefault="00E20A32"/>
    <w:sectPr w:rsidR="00E20A32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4F22" w14:textId="77777777" w:rsidR="006D34F9" w:rsidRDefault="006D34F9">
      <w:r>
        <w:separator/>
      </w:r>
    </w:p>
  </w:endnote>
  <w:endnote w:type="continuationSeparator" w:id="0">
    <w:p w14:paraId="1490F2FE" w14:textId="77777777" w:rsidR="006D34F9" w:rsidRDefault="006D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231C" w14:textId="0DFC4FBF" w:rsidR="00E20A32" w:rsidRDefault="002E678A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-</w:t>
    </w:r>
    <w:sdt>
      <w:sdtPr>
        <w:rPr>
          <w:rFonts w:ascii="宋体" w:eastAsia="宋体" w:hAnsi="宋体"/>
          <w:sz w:val="28"/>
          <w:szCs w:val="28"/>
        </w:rPr>
        <w:id w:val="968784876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B01CB" w:rsidRPr="008B01CB">
          <w:rPr>
            <w:rFonts w:ascii="宋体" w:eastAsia="宋体" w:hAnsi="宋体"/>
            <w:noProof/>
            <w:sz w:val="28"/>
            <w:szCs w:val="28"/>
            <w:lang w:val="zh-CN"/>
          </w:rPr>
          <w:t>34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</w:sdtContent>
    </w:sdt>
  </w:p>
  <w:p w14:paraId="31B44664" w14:textId="77777777" w:rsidR="00E20A32" w:rsidRDefault="00E20A32">
    <w:pPr>
      <w:pStyle w:val="a5"/>
      <w:ind w:firstLineChars="100" w:firstLine="280"/>
      <w:rPr>
        <w:rFonts w:ascii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622073"/>
    </w:sdtPr>
    <w:sdtEndPr>
      <w:rPr>
        <w:sz w:val="28"/>
        <w:szCs w:val="28"/>
      </w:rPr>
    </w:sdtEndPr>
    <w:sdtContent>
      <w:p w14:paraId="2277ACF9" w14:textId="615E2349" w:rsidR="00E20A32" w:rsidRDefault="002E678A">
        <w:pPr>
          <w:pStyle w:val="a5"/>
          <w:wordWrap w:val="0"/>
          <w:jc w:val="right"/>
          <w:rPr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B01CB" w:rsidRPr="008B01CB">
          <w:rPr>
            <w:rFonts w:ascii="宋体" w:eastAsia="宋体" w:hAnsi="宋体"/>
            <w:noProof/>
            <w:sz w:val="28"/>
            <w:szCs w:val="28"/>
            <w:lang w:val="zh-CN"/>
          </w:rPr>
          <w:t>33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sz w:val="28"/>
            <w:szCs w:val="28"/>
          </w:rPr>
          <w:t xml:space="preserve">  </w:t>
        </w:r>
      </w:p>
    </w:sdtContent>
  </w:sdt>
  <w:p w14:paraId="73E5782F" w14:textId="77777777" w:rsidR="00E20A32" w:rsidRDefault="00E20A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5083" w14:textId="77777777" w:rsidR="006D34F9" w:rsidRDefault="006D34F9">
      <w:r>
        <w:separator/>
      </w:r>
    </w:p>
  </w:footnote>
  <w:footnote w:type="continuationSeparator" w:id="0">
    <w:p w14:paraId="736CF314" w14:textId="77777777" w:rsidR="006D34F9" w:rsidRDefault="006D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C3"/>
    <w:rsid w:val="FFDF130A"/>
    <w:rsid w:val="000070CB"/>
    <w:rsid w:val="00053B7F"/>
    <w:rsid w:val="000D50DD"/>
    <w:rsid w:val="00105EC3"/>
    <w:rsid w:val="00126B5A"/>
    <w:rsid w:val="00210F3C"/>
    <w:rsid w:val="00223AD4"/>
    <w:rsid w:val="002519A8"/>
    <w:rsid w:val="002D26A2"/>
    <w:rsid w:val="002E12BC"/>
    <w:rsid w:val="002E678A"/>
    <w:rsid w:val="002E7002"/>
    <w:rsid w:val="0035159A"/>
    <w:rsid w:val="00353F2A"/>
    <w:rsid w:val="00353FF9"/>
    <w:rsid w:val="00413275"/>
    <w:rsid w:val="00422C15"/>
    <w:rsid w:val="004B4B4F"/>
    <w:rsid w:val="005819E6"/>
    <w:rsid w:val="00664B11"/>
    <w:rsid w:val="00676884"/>
    <w:rsid w:val="006A52A0"/>
    <w:rsid w:val="006D34F9"/>
    <w:rsid w:val="00712F96"/>
    <w:rsid w:val="00720FAF"/>
    <w:rsid w:val="007D1134"/>
    <w:rsid w:val="00852BC2"/>
    <w:rsid w:val="008B01CB"/>
    <w:rsid w:val="008D3230"/>
    <w:rsid w:val="00955ACA"/>
    <w:rsid w:val="009B7F07"/>
    <w:rsid w:val="009E4C18"/>
    <w:rsid w:val="00AA1A9E"/>
    <w:rsid w:val="00AD550A"/>
    <w:rsid w:val="00AD7DC2"/>
    <w:rsid w:val="00B11B09"/>
    <w:rsid w:val="00B13FE2"/>
    <w:rsid w:val="00B43DD4"/>
    <w:rsid w:val="00B51B3C"/>
    <w:rsid w:val="00C61542"/>
    <w:rsid w:val="00C81D40"/>
    <w:rsid w:val="00D02A70"/>
    <w:rsid w:val="00D162AB"/>
    <w:rsid w:val="00D3526A"/>
    <w:rsid w:val="00D4610B"/>
    <w:rsid w:val="00DC241C"/>
    <w:rsid w:val="00DD2BBC"/>
    <w:rsid w:val="00DE19E1"/>
    <w:rsid w:val="00E042D9"/>
    <w:rsid w:val="00E20A32"/>
    <w:rsid w:val="00E81DB6"/>
    <w:rsid w:val="00EF03DF"/>
    <w:rsid w:val="00F01FDE"/>
    <w:rsid w:val="4FB198A1"/>
    <w:rsid w:val="5A2D523D"/>
    <w:rsid w:val="6DF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C6EA2"/>
  <w15:docId w15:val="{E4B6EA14-F225-41AC-89F6-F0A14F7F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9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Paragraph">
    <w:name w:val="Table Paragraph"/>
    <w:basedOn w:val="a"/>
    <w:uiPriority w:val="1"/>
    <w:qFormat/>
    <w:pPr>
      <w:spacing w:before="41"/>
      <w:ind w:left="108"/>
    </w:pPr>
    <w:rPr>
      <w:rFonts w:ascii="宋体" w:eastAsia="宋体" w:hAnsi="宋体" w:cs="宋体"/>
      <w:sz w:val="21"/>
      <w:szCs w:val="21"/>
      <w:lang w:val="zh-CN" w:bidi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34</Pages>
  <Words>2290</Words>
  <Characters>13057</Characters>
  <Application>Microsoft Office Word</Application>
  <DocSecurity>0</DocSecurity>
  <Lines>108</Lines>
  <Paragraphs>30</Paragraphs>
  <ScaleCrop>false</ScaleCrop>
  <Company>MS</Company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5</cp:revision>
  <cp:lastPrinted>2025-10-29T03:17:00Z</cp:lastPrinted>
  <dcterms:created xsi:type="dcterms:W3CDTF">2025-11-14T06:06:00Z</dcterms:created>
  <dcterms:modified xsi:type="dcterms:W3CDTF">2025-11-18T08:09:00Z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eyJoZGlkIjoiY2M3NGIxMmFkNzdiNmJkZDM2YzNiMTM5MzY2Mjk3ZGIiLCJ1c2VySWQiOiIyMDc5Mzg5OTQifQ==</vt:lpwstr>
  </property>
  <property fmtid="{D5CDD505-2E9C-101B-9397-08002B2CF9AE}" pid="4" name="ICV">
    <vt:lpwstr>8BA8DAAE6EE84DDFA0255F6168F7C2D4_13</vt:lpwstr>
  </property>
</Properties>
</file>